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15EF" w14:textId="4CBED5EF" w:rsidR="00525292" w:rsidRPr="00F62A53" w:rsidRDefault="00D875C4" w:rsidP="00F62A53">
      <w:pPr>
        <w:widowControl/>
        <w:jc w:val="left"/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</w:pPr>
      <w:r w:rsidRPr="00DD5CAD">
        <w:rPr>
          <w:rFonts w:ascii="宋体" w:eastAsia="宋体" w:hAnsi="宋体" w:cs="仿宋_GB2312"/>
          <w:sz w:val="32"/>
          <w:szCs w:val="32"/>
        </w:rPr>
        <w:t>附件</w:t>
      </w:r>
      <w:r w:rsidRPr="00DD5CAD">
        <w:rPr>
          <w:rFonts w:ascii="宋体" w:eastAsia="宋体" w:hAnsi="宋体" w:cs="仿宋_GB2312" w:hint="eastAsia"/>
          <w:sz w:val="32"/>
          <w:szCs w:val="32"/>
        </w:rPr>
        <w:t>1</w:t>
      </w:r>
      <w:r w:rsidRPr="00DD5CAD">
        <w:rPr>
          <w:rFonts w:ascii="宋体" w:eastAsia="宋体" w:hAnsi="宋体" w:cs="仿宋_GB2312"/>
          <w:sz w:val="32"/>
          <w:szCs w:val="32"/>
        </w:rPr>
        <w:t>：</w:t>
      </w:r>
    </w:p>
    <w:p w14:paraId="78E34721" w14:textId="77777777" w:rsidR="00962187" w:rsidRPr="00962187" w:rsidRDefault="00000000" w:rsidP="00294ACF">
      <w:pPr>
        <w:spacing w:line="516" w:lineRule="exact"/>
        <w:jc w:val="center"/>
        <w:rPr>
          <w:rFonts w:asciiTheme="minorEastAsia" w:hAnsiTheme="minorEastAsia" w:cs="仿宋" w:hint="eastAsia"/>
          <w:b/>
          <w:bCs/>
          <w:sz w:val="44"/>
          <w:szCs w:val="44"/>
        </w:rPr>
      </w:pPr>
      <w:r w:rsidRPr="00962187">
        <w:rPr>
          <w:rFonts w:asciiTheme="minorEastAsia" w:hAnsiTheme="minorEastAsia" w:cs="仿宋" w:hint="eastAsia"/>
          <w:b/>
          <w:bCs/>
          <w:sz w:val="44"/>
          <w:szCs w:val="44"/>
        </w:rPr>
        <w:t>广州市工程招标行业协会关于工程技术报告论证评审实施管理办法</w:t>
      </w:r>
    </w:p>
    <w:p w14:paraId="7ECF5504" w14:textId="35542A30" w:rsidR="00525292" w:rsidRDefault="00000000" w:rsidP="00294ACF">
      <w:pPr>
        <w:spacing w:line="51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2187">
        <w:rPr>
          <w:rFonts w:asciiTheme="minorEastAsia" w:hAnsiTheme="minorEastAsia" w:cs="仿宋"/>
          <w:sz w:val="28"/>
          <w:szCs w:val="28"/>
        </w:rPr>
        <w:t>（依据粤人社规〔2025〕4号文件第三条、第四条精神制定）</w:t>
      </w:r>
      <w:r w:rsidRPr="00962187">
        <w:rPr>
          <w:rFonts w:ascii="Times New Roman" w:hAnsi="Times New Roman" w:cs="Times New Roman"/>
          <w:sz w:val="28"/>
          <w:szCs w:val="28"/>
        </w:rPr>
        <w:t>‌</w:t>
      </w:r>
    </w:p>
    <w:p w14:paraId="765599BC" w14:textId="77777777" w:rsidR="00D27021" w:rsidRPr="00962187" w:rsidRDefault="00D27021" w:rsidP="00294ACF">
      <w:pPr>
        <w:spacing w:line="516" w:lineRule="exact"/>
        <w:jc w:val="center"/>
        <w:rPr>
          <w:rFonts w:asciiTheme="minorEastAsia" w:hAnsiTheme="minorEastAsia" w:cs="仿宋" w:hint="eastAsia"/>
          <w:b/>
          <w:bCs/>
          <w:sz w:val="40"/>
          <w:szCs w:val="40"/>
        </w:rPr>
      </w:pPr>
    </w:p>
    <w:p w14:paraId="67F9B09D" w14:textId="77777777" w:rsidR="00525292" w:rsidRPr="00962187" w:rsidRDefault="00000000" w:rsidP="00294ACF">
      <w:pPr>
        <w:overflowPunct w:val="0"/>
        <w:spacing w:line="516" w:lineRule="exact"/>
        <w:ind w:firstLineChars="200" w:firstLine="643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962187">
        <w:rPr>
          <w:rFonts w:ascii="宋体" w:eastAsia="宋体" w:hAnsi="宋体" w:cs="仿宋" w:hint="eastAsia"/>
          <w:b/>
          <w:bCs/>
          <w:sz w:val="32"/>
          <w:szCs w:val="32"/>
        </w:rPr>
        <w:t>一、总则</w:t>
      </w:r>
    </w:p>
    <w:p w14:paraId="16DD8558" w14:textId="77777777" w:rsidR="00525292" w:rsidRPr="00962187" w:rsidRDefault="00000000" w:rsidP="00294ACF">
      <w:pPr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/>
          <w:sz w:val="32"/>
          <w:szCs w:val="32"/>
        </w:rPr>
        <w:t>本办法依据《广东省建筑工程技术人才职称评价标准条件》第三条“职称评价基本条件”</w:t>
      </w:r>
      <w:r w:rsidRPr="00962187">
        <w:rPr>
          <w:rFonts w:ascii="宋体" w:eastAsia="宋体" w:hAnsi="宋体" w:cs="仿宋" w:hint="eastAsia"/>
          <w:sz w:val="32"/>
          <w:szCs w:val="32"/>
        </w:rPr>
        <w:t>和</w:t>
      </w:r>
      <w:r w:rsidRPr="00962187">
        <w:rPr>
          <w:rFonts w:ascii="宋体" w:eastAsia="宋体" w:hAnsi="宋体" w:cs="仿宋"/>
          <w:sz w:val="32"/>
          <w:szCs w:val="32"/>
        </w:rPr>
        <w:t>第四条“职称评价专业能力要求”</w:t>
      </w:r>
      <w:r w:rsidRPr="00962187">
        <w:rPr>
          <w:rFonts w:ascii="宋体" w:eastAsia="宋体" w:hAnsi="宋体" w:cs="仿宋" w:hint="eastAsia"/>
          <w:sz w:val="32"/>
          <w:szCs w:val="32"/>
        </w:rPr>
        <w:t>赋予行业协会新功能的</w:t>
      </w:r>
      <w:r w:rsidRPr="00962187">
        <w:rPr>
          <w:rFonts w:ascii="宋体" w:eastAsia="宋体" w:hAnsi="宋体" w:cs="仿宋"/>
          <w:sz w:val="32"/>
          <w:szCs w:val="32"/>
        </w:rPr>
        <w:t>精神制定，旨在规范工程技术报告论证评审流程，提升行业</w:t>
      </w:r>
      <w:r w:rsidRPr="00962187">
        <w:rPr>
          <w:rFonts w:ascii="宋体" w:eastAsia="宋体" w:hAnsi="宋体" w:cs="仿宋" w:hint="eastAsia"/>
          <w:sz w:val="32"/>
          <w:szCs w:val="32"/>
        </w:rPr>
        <w:t>从业人员</w:t>
      </w:r>
      <w:r w:rsidRPr="00962187">
        <w:rPr>
          <w:rFonts w:ascii="宋体" w:eastAsia="宋体" w:hAnsi="宋体" w:cs="仿宋"/>
          <w:sz w:val="32"/>
          <w:szCs w:val="32"/>
        </w:rPr>
        <w:t>专业技术水平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 w:hint="eastAsia"/>
          <w:sz w:val="32"/>
          <w:szCs w:val="32"/>
        </w:rPr>
        <w:t>。</w:t>
      </w:r>
    </w:p>
    <w:p w14:paraId="7D62630A" w14:textId="77777777" w:rsidR="009D1E82" w:rsidRDefault="00000000" w:rsidP="00294ACF">
      <w:pPr>
        <w:overflowPunct w:val="0"/>
        <w:spacing w:line="516" w:lineRule="exact"/>
        <w:ind w:firstLineChars="200" w:firstLine="643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b/>
          <w:bCs/>
          <w:sz w:val="32"/>
          <w:szCs w:val="32"/>
        </w:rPr>
        <w:t>二、</w:t>
      </w:r>
      <w:r w:rsidRPr="00962187">
        <w:rPr>
          <w:rFonts w:ascii="Times New Roman" w:eastAsia="宋体" w:hAnsi="Times New Roman" w:cs="Times New Roman"/>
          <w:b/>
          <w:bCs/>
          <w:sz w:val="32"/>
          <w:szCs w:val="32"/>
        </w:rPr>
        <w:t>‌</w:t>
      </w:r>
      <w:r w:rsidRPr="00962187">
        <w:rPr>
          <w:rFonts w:ascii="宋体" w:eastAsia="宋体" w:hAnsi="宋体" w:cs="仿宋"/>
          <w:b/>
          <w:bCs/>
          <w:sz w:val="32"/>
          <w:szCs w:val="32"/>
        </w:rPr>
        <w:t>目的与依据</w:t>
      </w:r>
      <w:r w:rsidRPr="00962187">
        <w:rPr>
          <w:rFonts w:ascii="Times New Roman" w:eastAsia="宋体" w:hAnsi="Times New Roman" w:cs="Times New Roman"/>
          <w:b/>
          <w:bCs/>
          <w:sz w:val="32"/>
          <w:szCs w:val="32"/>
        </w:rPr>
        <w:t>‌</w:t>
      </w:r>
      <w:r w:rsidRPr="00962187">
        <w:rPr>
          <w:rFonts w:ascii="宋体" w:eastAsia="宋体" w:hAnsi="宋体" w:cs="仿宋"/>
          <w:b/>
          <w:bCs/>
          <w:sz w:val="32"/>
          <w:szCs w:val="32"/>
        </w:rPr>
        <w:br/>
      </w:r>
      <w:r w:rsidRPr="00962187">
        <w:rPr>
          <w:rFonts w:ascii="宋体" w:eastAsia="宋体" w:hAnsi="宋体" w:cs="仿宋"/>
          <w:sz w:val="32"/>
          <w:szCs w:val="32"/>
        </w:rPr>
        <w:t>为落实《广东省建筑工程技术人才职称评价标准条件》（粤人社规〔2025〕4号）中工程师及高级工程师</w:t>
      </w:r>
      <w:r w:rsidRPr="00962187">
        <w:rPr>
          <w:rFonts w:ascii="宋体" w:eastAsia="宋体" w:hAnsi="宋体" w:cs="仿宋" w:hint="eastAsia"/>
          <w:sz w:val="32"/>
          <w:szCs w:val="32"/>
        </w:rPr>
        <w:t>和正</w:t>
      </w:r>
      <w:r w:rsidRPr="00962187">
        <w:rPr>
          <w:rFonts w:ascii="宋体" w:eastAsia="宋体" w:hAnsi="宋体" w:cs="仿宋"/>
          <w:sz w:val="32"/>
          <w:szCs w:val="32"/>
        </w:rPr>
        <w:t>高级工程师业绩成果要求，规范会员单位工程技术报告论证评审活动，提升行业技术管理水平，</w:t>
      </w:r>
      <w:r w:rsidRPr="00962187">
        <w:rPr>
          <w:rFonts w:ascii="宋体" w:eastAsia="宋体" w:hAnsi="宋体" w:cs="仿宋" w:hint="eastAsia"/>
          <w:sz w:val="32"/>
          <w:szCs w:val="32"/>
        </w:rPr>
        <w:t>为本行业的从业人员完成的“工作总结技术报告”提供技术支持。</w:t>
      </w:r>
    </w:p>
    <w:p w14:paraId="0206A082" w14:textId="1CE0F6A2" w:rsidR="00525292" w:rsidRPr="00962187" w:rsidRDefault="00000000" w:rsidP="00294ACF">
      <w:pPr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为确保经评审的“工作总结技术报告”的权威性，使我会工程技术报告论证评审活动规范公平、规范进行，现制订以下办法。该办法经会长办公会议会议讨论通过后，提交理事会表决通过后执行。</w:t>
      </w:r>
    </w:p>
    <w:p w14:paraId="170F6C57" w14:textId="32FA421C" w:rsidR="00525292" w:rsidRPr="00962187" w:rsidRDefault="00000000" w:rsidP="00294ACF">
      <w:pPr>
        <w:pStyle w:val="a6"/>
        <w:widowControl/>
        <w:shd w:val="clear" w:color="auto" w:fill="FFFFFF"/>
        <w:overflowPunct w:val="0"/>
        <w:spacing w:beforeAutospacing="0" w:afterAutospacing="0" w:line="516" w:lineRule="exact"/>
        <w:ind w:firstLineChars="200" w:firstLine="643"/>
        <w:jc w:val="both"/>
        <w:rPr>
          <w:rFonts w:ascii="宋体" w:eastAsia="宋体" w:hAnsi="宋体" w:cs="仿宋" w:hint="eastAsia"/>
          <w:sz w:val="32"/>
          <w:szCs w:val="32"/>
          <w:shd w:val="clear" w:color="auto" w:fill="FFFFFF"/>
        </w:rPr>
      </w:pPr>
      <w:r w:rsidRPr="00962187">
        <w:rPr>
          <w:rFonts w:ascii="宋体" w:eastAsia="宋体" w:hAnsi="宋体" w:cs="仿宋" w:hint="eastAsia"/>
          <w:b/>
          <w:bCs/>
          <w:sz w:val="32"/>
          <w:szCs w:val="32"/>
        </w:rPr>
        <w:t>三、</w:t>
      </w:r>
      <w:r w:rsidRPr="00962187">
        <w:rPr>
          <w:rFonts w:ascii="Times New Roman" w:eastAsia="宋体" w:hAnsi="Times New Roman"/>
          <w:b/>
          <w:bCs/>
          <w:sz w:val="32"/>
          <w:szCs w:val="32"/>
        </w:rPr>
        <w:t>‌</w:t>
      </w:r>
      <w:r w:rsidRPr="00962187">
        <w:rPr>
          <w:rFonts w:ascii="宋体" w:eastAsia="宋体" w:hAnsi="宋体" w:cs="仿宋"/>
          <w:b/>
          <w:bCs/>
          <w:sz w:val="32"/>
          <w:szCs w:val="32"/>
        </w:rPr>
        <w:t>适用范围</w:t>
      </w:r>
      <w:r w:rsidRPr="00962187">
        <w:rPr>
          <w:rFonts w:ascii="Times New Roman" w:eastAsia="宋体" w:hAnsi="Times New Roman"/>
          <w:b/>
          <w:bCs/>
          <w:sz w:val="32"/>
          <w:szCs w:val="32"/>
        </w:rPr>
        <w:t>‌</w:t>
      </w:r>
      <w:r w:rsidRPr="00962187">
        <w:rPr>
          <w:rFonts w:ascii="宋体" w:eastAsia="宋体" w:hAnsi="宋体" w:cs="仿宋"/>
          <w:b/>
          <w:bCs/>
          <w:sz w:val="32"/>
          <w:szCs w:val="32"/>
        </w:rPr>
        <w:br/>
      </w:r>
      <w:r w:rsidRPr="00962187">
        <w:rPr>
          <w:rFonts w:ascii="宋体" w:eastAsia="宋体" w:hAnsi="宋体" w:cs="仿宋"/>
          <w:sz w:val="32"/>
          <w:szCs w:val="32"/>
        </w:rPr>
        <w:t>适用于广州市工程招标行业协会会员</w:t>
      </w:r>
      <w:r w:rsidRPr="00962187">
        <w:rPr>
          <w:rFonts w:ascii="宋体" w:eastAsia="宋体" w:hAnsi="宋体" w:cs="仿宋" w:hint="eastAsia"/>
          <w:sz w:val="32"/>
          <w:szCs w:val="32"/>
        </w:rPr>
        <w:t>单位从业人员</w:t>
      </w:r>
      <w:r w:rsidRPr="00962187">
        <w:rPr>
          <w:rFonts w:ascii="宋体" w:eastAsia="宋体" w:hAnsi="宋体" w:cs="仿宋"/>
          <w:sz w:val="32"/>
          <w:szCs w:val="32"/>
        </w:rPr>
        <w:t>参与的工程建设项目</w:t>
      </w:r>
      <w:r w:rsidRPr="00962187">
        <w:rPr>
          <w:rFonts w:ascii="宋体" w:eastAsia="宋体" w:hAnsi="宋体" w:cs="仿宋" w:hint="eastAsia"/>
          <w:sz w:val="32"/>
          <w:szCs w:val="32"/>
        </w:rPr>
        <w:t>的</w:t>
      </w:r>
      <w:r w:rsidRPr="00962187">
        <w:rPr>
          <w:rFonts w:ascii="宋体" w:eastAsia="宋体" w:hAnsi="宋体" w:cs="仿宋"/>
          <w:sz w:val="32"/>
          <w:szCs w:val="32"/>
        </w:rPr>
        <w:t>技术</w:t>
      </w:r>
      <w:r w:rsidRPr="00962187">
        <w:rPr>
          <w:rFonts w:ascii="宋体" w:eastAsia="宋体" w:hAnsi="宋体" w:cs="仿宋" w:hint="eastAsia"/>
          <w:sz w:val="32"/>
          <w:szCs w:val="32"/>
        </w:rPr>
        <w:t>总结</w:t>
      </w:r>
      <w:r w:rsidRPr="00962187">
        <w:rPr>
          <w:rFonts w:ascii="宋体" w:eastAsia="宋体" w:hAnsi="宋体" w:cs="仿宋"/>
          <w:sz w:val="32"/>
          <w:szCs w:val="32"/>
        </w:rPr>
        <w:t>报告评审</w:t>
      </w:r>
      <w:r w:rsidRPr="00962187">
        <w:rPr>
          <w:rFonts w:ascii="宋体" w:eastAsia="宋体" w:hAnsi="宋体" w:cs="仿宋" w:hint="eastAsia"/>
          <w:sz w:val="32"/>
          <w:szCs w:val="32"/>
        </w:rPr>
        <w:t>。</w:t>
      </w:r>
      <w:r w:rsidRPr="00962187">
        <w:rPr>
          <w:rFonts w:ascii="宋体" w:eastAsia="宋体" w:hAnsi="宋体" w:cs="仿宋" w:hint="eastAsia"/>
          <w:sz w:val="32"/>
          <w:szCs w:val="32"/>
          <w:shd w:val="clear" w:color="auto" w:fill="FFFFFF"/>
        </w:rPr>
        <w:t>若非会员单位的本行从业人员需要参加可提出申请。</w:t>
      </w:r>
    </w:p>
    <w:p w14:paraId="236C9BC8" w14:textId="77777777" w:rsidR="00525292" w:rsidRPr="00962187" w:rsidRDefault="00000000" w:rsidP="00294ACF">
      <w:pPr>
        <w:pStyle w:val="3"/>
        <w:widowControl/>
        <w:overflowPunct w:val="0"/>
        <w:spacing w:before="165" w:beforeAutospacing="0" w:after="90" w:afterAutospacing="0" w:line="516" w:lineRule="exact"/>
        <w:ind w:firstLineChars="200" w:firstLine="643"/>
        <w:jc w:val="both"/>
        <w:rPr>
          <w:rFonts w:cs="仿宋"/>
          <w:kern w:val="2"/>
          <w:sz w:val="32"/>
          <w:szCs w:val="32"/>
        </w:rPr>
      </w:pPr>
      <w:r w:rsidRPr="00962187">
        <w:rPr>
          <w:rFonts w:cs="仿宋"/>
          <w:kern w:val="2"/>
          <w:sz w:val="32"/>
          <w:szCs w:val="32"/>
        </w:rPr>
        <w:lastRenderedPageBreak/>
        <w:t>四、</w:t>
      </w:r>
      <w:r w:rsidRPr="00962187">
        <w:rPr>
          <w:rFonts w:cs="仿宋" w:hint="default"/>
          <w:kern w:val="2"/>
          <w:sz w:val="32"/>
          <w:szCs w:val="32"/>
        </w:rPr>
        <w:t>论证评审范围与标准</w:t>
      </w:r>
    </w:p>
    <w:p w14:paraId="5C338C1D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kern w:val="2"/>
          <w:sz w:val="32"/>
          <w:szCs w:val="32"/>
        </w:rPr>
      </w:pP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1、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  <w:r w:rsidRPr="00962187">
        <w:rPr>
          <w:rFonts w:ascii="宋体" w:eastAsia="宋体" w:hAnsi="宋体" w:cs="仿宋"/>
          <w:kern w:val="2"/>
          <w:sz w:val="32"/>
          <w:szCs w:val="32"/>
        </w:rPr>
        <w:t>评审内容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</w:p>
    <w:p w14:paraId="29254D4D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（1）</w:t>
      </w:r>
      <w:r w:rsidRPr="00962187">
        <w:rPr>
          <w:rFonts w:ascii="宋体" w:eastAsia="宋体" w:hAnsi="宋体" w:cs="仿宋"/>
          <w:sz w:val="32"/>
          <w:szCs w:val="32"/>
        </w:rPr>
        <w:t>技术</w:t>
      </w:r>
      <w:r w:rsidRPr="00962187">
        <w:rPr>
          <w:rFonts w:ascii="宋体" w:eastAsia="宋体" w:hAnsi="宋体" w:cs="仿宋" w:hint="eastAsia"/>
          <w:sz w:val="32"/>
          <w:szCs w:val="32"/>
        </w:rPr>
        <w:t>总结报告</w:t>
      </w:r>
      <w:r w:rsidRPr="00962187">
        <w:rPr>
          <w:rFonts w:ascii="宋体" w:eastAsia="宋体" w:hAnsi="宋体" w:cs="仿宋"/>
          <w:sz w:val="32"/>
          <w:szCs w:val="32"/>
        </w:rPr>
        <w:t>的科学性、合规性及可操作性；</w:t>
      </w:r>
    </w:p>
    <w:p w14:paraId="5C39914B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（2）技术条款是否符合国家/行业标准及地方政策；</w:t>
      </w:r>
    </w:p>
    <w:p w14:paraId="2FCF2995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（3）技术成果的创新性及实际应用价值</w:t>
      </w:r>
      <w:r w:rsidRPr="00962187">
        <w:rPr>
          <w:rFonts w:ascii="宋体" w:eastAsia="宋体" w:hAnsi="宋体"/>
          <w:sz w:val="32"/>
          <w:szCs w:val="32"/>
        </w:rPr>
        <w:t>。</w:t>
      </w:r>
    </w:p>
    <w:p w14:paraId="54934992" w14:textId="77777777" w:rsidR="00525292" w:rsidRPr="009D1E82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2、</w:t>
      </w:r>
      <w:r w:rsidRPr="009D1E82">
        <w:rPr>
          <w:rFonts w:ascii="Times New Roman" w:eastAsia="宋体" w:hAnsi="Times New Roman"/>
          <w:b/>
          <w:bCs/>
          <w:sz w:val="32"/>
          <w:szCs w:val="32"/>
        </w:rPr>
        <w:t>‌</w:t>
      </w:r>
      <w:r w:rsidRPr="009D1E82">
        <w:rPr>
          <w:rStyle w:val="a7"/>
          <w:rFonts w:ascii="宋体" w:eastAsia="宋体" w:hAnsi="宋体" w:cs="仿宋" w:hint="eastAsia"/>
          <w:b w:val="0"/>
          <w:bCs/>
          <w:sz w:val="32"/>
          <w:szCs w:val="32"/>
        </w:rPr>
        <w:t>评价标准</w:t>
      </w:r>
      <w:r w:rsidRPr="009D1E82">
        <w:rPr>
          <w:rFonts w:ascii="Times New Roman" w:eastAsia="宋体" w:hAnsi="Times New Roman"/>
          <w:b/>
          <w:bCs/>
          <w:sz w:val="32"/>
          <w:szCs w:val="32"/>
        </w:rPr>
        <w:t>‌</w:t>
      </w:r>
    </w:p>
    <w:p w14:paraId="181AF10C" w14:textId="77777777" w:rsidR="007D5EDE" w:rsidRDefault="00000000" w:rsidP="007D5EDE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参照《广东省建筑工程技术人才职称评价标准条件》中“专业能力要求”，重点考察技术报告的专业深度、数据完整性和逻辑严谨性。</w:t>
      </w:r>
    </w:p>
    <w:p w14:paraId="7BC58061" w14:textId="77777777" w:rsidR="007D5EDE" w:rsidRDefault="00000000" w:rsidP="007D5EDE">
      <w:pPr>
        <w:widowControl/>
        <w:overflowPunct w:val="0"/>
        <w:spacing w:before="90" w:after="90" w:line="516" w:lineRule="exact"/>
        <w:ind w:firstLineChars="200" w:firstLine="643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7D5EDE">
        <w:rPr>
          <w:rFonts w:ascii="宋体" w:eastAsia="宋体" w:hAnsi="宋体" w:cs="仿宋" w:hint="eastAsia"/>
          <w:b/>
          <w:bCs/>
          <w:sz w:val="32"/>
          <w:szCs w:val="32"/>
        </w:rPr>
        <w:t>五、</w:t>
      </w:r>
      <w:r w:rsidRPr="007D5EDE">
        <w:rPr>
          <w:rFonts w:ascii="宋体" w:eastAsia="宋体" w:hAnsi="宋体" w:cs="仿宋"/>
          <w:b/>
          <w:bCs/>
          <w:sz w:val="32"/>
          <w:szCs w:val="32"/>
        </w:rPr>
        <w:t>评审专家资</w:t>
      </w:r>
      <w:r w:rsidRPr="007D5EDE">
        <w:rPr>
          <w:rFonts w:ascii="宋体" w:eastAsia="宋体" w:hAnsi="宋体" w:cs="仿宋" w:hint="eastAsia"/>
          <w:b/>
          <w:bCs/>
          <w:sz w:val="32"/>
          <w:szCs w:val="32"/>
        </w:rPr>
        <w:t>格及</w:t>
      </w:r>
      <w:r w:rsidRPr="007D5EDE">
        <w:rPr>
          <w:rFonts w:ascii="宋体" w:eastAsia="宋体" w:hAnsi="宋体" w:cs="仿宋"/>
          <w:b/>
          <w:bCs/>
          <w:sz w:val="32"/>
          <w:szCs w:val="32"/>
        </w:rPr>
        <w:t>评审委员会</w:t>
      </w:r>
      <w:r w:rsidRPr="007D5EDE">
        <w:rPr>
          <w:rFonts w:ascii="宋体" w:eastAsia="宋体" w:hAnsi="宋体" w:cs="仿宋" w:hint="eastAsia"/>
          <w:b/>
          <w:bCs/>
          <w:sz w:val="32"/>
          <w:szCs w:val="32"/>
        </w:rPr>
        <w:t>组成</w:t>
      </w:r>
    </w:p>
    <w:p w14:paraId="336D185C" w14:textId="50417F82" w:rsidR="00525292" w:rsidRPr="007D5EDE" w:rsidRDefault="00000000" w:rsidP="007D5EDE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7D5EDE">
        <w:rPr>
          <w:rFonts w:ascii="宋体" w:eastAsia="宋体" w:hAnsi="宋体" w:cs="仿宋" w:hint="eastAsia"/>
          <w:sz w:val="32"/>
          <w:szCs w:val="32"/>
        </w:rPr>
        <w:t>1、</w:t>
      </w:r>
      <w:r w:rsidRPr="007D5EDE">
        <w:rPr>
          <w:rFonts w:ascii="Times New Roman" w:eastAsia="宋体" w:hAnsi="Times New Roman" w:cs="Times New Roman"/>
          <w:sz w:val="32"/>
          <w:szCs w:val="32"/>
        </w:rPr>
        <w:t>‌</w:t>
      </w:r>
      <w:r w:rsidRPr="007D5EDE">
        <w:rPr>
          <w:rFonts w:ascii="宋体" w:eastAsia="宋体" w:hAnsi="宋体" w:cs="仿宋"/>
          <w:sz w:val="32"/>
          <w:szCs w:val="32"/>
        </w:rPr>
        <w:t>评审专家资</w:t>
      </w:r>
      <w:r w:rsidRPr="007D5EDE">
        <w:rPr>
          <w:rFonts w:ascii="宋体" w:eastAsia="宋体" w:hAnsi="宋体" w:cs="仿宋" w:hint="eastAsia"/>
          <w:sz w:val="32"/>
          <w:szCs w:val="32"/>
        </w:rPr>
        <w:t>格</w:t>
      </w:r>
    </w:p>
    <w:p w14:paraId="7F5A1D5C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（1）评审</w:t>
      </w:r>
      <w:r w:rsidRPr="00962187">
        <w:rPr>
          <w:rFonts w:ascii="宋体" w:eastAsia="宋体" w:hAnsi="宋体" w:cs="仿宋"/>
          <w:sz w:val="32"/>
          <w:szCs w:val="32"/>
        </w:rPr>
        <w:t>专家应具备高级工程师及以上职称或同等专业水平</w:t>
      </w:r>
      <w:r w:rsidRPr="00962187">
        <w:rPr>
          <w:rFonts w:ascii="宋体" w:eastAsia="宋体" w:hAnsi="宋体" w:cs="仿宋" w:hint="eastAsia"/>
          <w:sz w:val="32"/>
          <w:szCs w:val="32"/>
        </w:rPr>
        <w:t>，</w:t>
      </w:r>
      <w:r w:rsidRPr="00962187">
        <w:rPr>
          <w:rFonts w:ascii="宋体" w:eastAsia="宋体" w:hAnsi="宋体" w:cs="仿宋"/>
          <w:sz w:val="32"/>
          <w:szCs w:val="32"/>
        </w:rPr>
        <w:t>且近3年无不良信用记录。</w:t>
      </w:r>
    </w:p>
    <w:p w14:paraId="4B40E83D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kern w:val="2"/>
          <w:sz w:val="32"/>
          <w:szCs w:val="32"/>
        </w:rPr>
      </w:pP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（2）</w:t>
      </w:r>
      <w:r w:rsidRPr="00962187">
        <w:rPr>
          <w:rFonts w:ascii="宋体" w:eastAsia="宋体" w:hAnsi="宋体" w:cs="仿宋"/>
          <w:kern w:val="2"/>
          <w:sz w:val="32"/>
          <w:szCs w:val="32"/>
        </w:rPr>
        <w:t>评审委员会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从我会专家库中选取，根据评实际情况</w:t>
      </w:r>
      <w:r w:rsidRPr="00962187">
        <w:rPr>
          <w:rFonts w:ascii="宋体" w:eastAsia="宋体" w:hAnsi="宋体" w:cs="仿宋"/>
          <w:kern w:val="2"/>
          <w:sz w:val="32"/>
          <w:szCs w:val="32"/>
        </w:rPr>
        <w:t>由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3名或以上单数的</w:t>
      </w:r>
      <w:r w:rsidRPr="00962187">
        <w:rPr>
          <w:rFonts w:ascii="宋体" w:eastAsia="宋体" w:hAnsi="宋体" w:cs="仿宋"/>
          <w:kern w:val="2"/>
          <w:sz w:val="32"/>
          <w:szCs w:val="32"/>
        </w:rPr>
        <w:t>专家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  <w:r w:rsidRPr="00962187">
        <w:rPr>
          <w:rFonts w:ascii="宋体" w:eastAsia="宋体" w:hAnsi="宋体" w:cs="仿宋"/>
          <w:kern w:val="2"/>
          <w:sz w:val="32"/>
          <w:szCs w:val="32"/>
        </w:rPr>
        <w:t>组成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。</w:t>
      </w:r>
      <w:r w:rsidRPr="00962187">
        <w:rPr>
          <w:rFonts w:ascii="宋体" w:eastAsia="宋体" w:hAnsi="宋体" w:cs="仿宋"/>
          <w:kern w:val="2"/>
          <w:sz w:val="32"/>
          <w:szCs w:val="32"/>
        </w:rPr>
        <w:t>优先选择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同时具备</w:t>
      </w:r>
      <w:r w:rsidRPr="00962187">
        <w:rPr>
          <w:rFonts w:ascii="宋体" w:eastAsia="宋体" w:hAnsi="宋体" w:cs="仿宋"/>
          <w:kern w:val="2"/>
          <w:sz w:val="32"/>
          <w:szCs w:val="32"/>
        </w:rPr>
        <w:t>广东省综合评标评审专家库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资格的</w:t>
      </w:r>
      <w:r w:rsidRPr="00962187">
        <w:rPr>
          <w:rFonts w:ascii="宋体" w:eastAsia="宋体" w:hAnsi="宋体" w:cs="仿宋"/>
          <w:kern w:val="2"/>
          <w:sz w:val="32"/>
          <w:szCs w:val="32"/>
        </w:rPr>
        <w:t>成员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，</w:t>
      </w:r>
      <w:r w:rsidRPr="00962187">
        <w:rPr>
          <w:rFonts w:ascii="宋体" w:eastAsia="宋体" w:hAnsi="宋体" w:cs="仿宋"/>
          <w:kern w:val="2"/>
          <w:sz w:val="32"/>
          <w:szCs w:val="32"/>
        </w:rPr>
        <w:t>其中至少1名为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我</w:t>
      </w:r>
      <w:r w:rsidRPr="00962187">
        <w:rPr>
          <w:rFonts w:ascii="宋体" w:eastAsia="宋体" w:hAnsi="宋体" w:cs="仿宋"/>
          <w:kern w:val="2"/>
          <w:sz w:val="32"/>
          <w:szCs w:val="32"/>
        </w:rPr>
        <w:t>会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专家库</w:t>
      </w:r>
      <w:r w:rsidRPr="00962187">
        <w:rPr>
          <w:rFonts w:ascii="宋体" w:eastAsia="宋体" w:hAnsi="宋体" w:cs="仿宋"/>
          <w:kern w:val="2"/>
          <w:sz w:val="32"/>
          <w:szCs w:val="32"/>
        </w:rPr>
        <w:t>技术委员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（即从事招标工作的专家）</w:t>
      </w:r>
      <w:r w:rsidRPr="00962187">
        <w:rPr>
          <w:rFonts w:ascii="宋体" w:eastAsia="宋体" w:hAnsi="宋体" w:cs="仿宋"/>
          <w:kern w:val="2"/>
          <w:sz w:val="32"/>
          <w:szCs w:val="32"/>
        </w:rPr>
        <w:t>会成员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。</w:t>
      </w:r>
    </w:p>
    <w:p w14:paraId="552BC217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kern w:val="2"/>
          <w:sz w:val="32"/>
          <w:szCs w:val="32"/>
        </w:rPr>
      </w:pP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（3）</w:t>
      </w:r>
      <w:r w:rsidRPr="00962187">
        <w:rPr>
          <w:rFonts w:ascii="宋体" w:eastAsia="宋体" w:hAnsi="宋体" w:cs="仿宋"/>
          <w:kern w:val="2"/>
          <w:sz w:val="32"/>
          <w:szCs w:val="32"/>
        </w:rPr>
        <w:t>实行回避制度，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评审</w:t>
      </w:r>
      <w:r w:rsidRPr="00962187">
        <w:rPr>
          <w:rFonts w:ascii="宋体" w:eastAsia="宋体" w:hAnsi="宋体" w:cs="仿宋"/>
          <w:kern w:val="2"/>
          <w:sz w:val="32"/>
          <w:szCs w:val="32"/>
        </w:rPr>
        <w:t>专家与申报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人</w:t>
      </w:r>
      <w:r w:rsidRPr="00962187">
        <w:rPr>
          <w:rFonts w:ascii="宋体" w:eastAsia="宋体" w:hAnsi="宋体" w:cs="仿宋"/>
          <w:kern w:val="2"/>
          <w:sz w:val="32"/>
          <w:szCs w:val="32"/>
        </w:rPr>
        <w:t>单位存在利益关联的需主动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申明回避。</w:t>
      </w:r>
    </w:p>
    <w:p w14:paraId="5201A314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3"/>
        <w:jc w:val="both"/>
        <w:rPr>
          <w:rFonts w:ascii="宋体" w:eastAsia="宋体" w:hAnsi="宋体" w:cs="仿宋" w:hint="eastAsia"/>
          <w:b/>
          <w:bCs/>
          <w:kern w:val="2"/>
          <w:sz w:val="32"/>
          <w:szCs w:val="32"/>
        </w:rPr>
      </w:pPr>
      <w:r w:rsidRPr="00962187">
        <w:rPr>
          <w:rFonts w:ascii="宋体" w:eastAsia="宋体" w:hAnsi="宋体" w:cs="仿宋" w:hint="eastAsia"/>
          <w:b/>
          <w:bCs/>
          <w:kern w:val="2"/>
          <w:sz w:val="32"/>
          <w:szCs w:val="32"/>
        </w:rPr>
        <w:t>六、</w:t>
      </w:r>
      <w:r w:rsidRPr="00962187">
        <w:rPr>
          <w:rFonts w:ascii="宋体" w:eastAsia="宋体" w:hAnsi="宋体" w:cs="仿宋"/>
          <w:b/>
          <w:bCs/>
          <w:kern w:val="2"/>
          <w:sz w:val="32"/>
          <w:szCs w:val="32"/>
        </w:rPr>
        <w:t>评审程序</w:t>
      </w:r>
    </w:p>
    <w:p w14:paraId="5FCFE2BF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kern w:val="2"/>
          <w:sz w:val="32"/>
          <w:szCs w:val="32"/>
        </w:rPr>
      </w:pP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1、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  <w:r w:rsidRPr="00962187">
        <w:rPr>
          <w:rFonts w:ascii="宋体" w:eastAsia="宋体" w:hAnsi="宋体" w:cs="仿宋"/>
          <w:kern w:val="2"/>
          <w:sz w:val="32"/>
          <w:szCs w:val="32"/>
        </w:rPr>
        <w:t>申报材料提交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的要求和程序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</w:p>
    <w:p w14:paraId="4D589FCD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lastRenderedPageBreak/>
        <w:t>（1）本行业的从业人员可</w:t>
      </w:r>
      <w:r w:rsidRPr="00962187">
        <w:rPr>
          <w:rFonts w:ascii="宋体" w:eastAsia="宋体" w:hAnsi="宋体" w:cs="仿宋"/>
          <w:sz w:val="32"/>
          <w:szCs w:val="32"/>
        </w:rPr>
        <w:t>通过</w:t>
      </w:r>
      <w:r w:rsidRPr="00962187">
        <w:rPr>
          <w:rFonts w:ascii="宋体" w:eastAsia="宋体" w:hAnsi="宋体" w:cs="仿宋" w:hint="eastAsia"/>
          <w:sz w:val="32"/>
          <w:szCs w:val="32"/>
        </w:rPr>
        <w:t>我会邮箱发送申请，或提交书面报告至我会秘书处，提交完整的“工程技术报告”，且所报“工程技术报告”必须是由本人完成的项目（由提交报告人的单位加盖公章，以证明其真实性）。</w:t>
      </w:r>
    </w:p>
    <w:p w14:paraId="05FAA645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（2）所提交的“工程技术报告”由所在单位先进行真实性审查，并加盖公章。报告内容不能只是项目名称、规模、概况和评标办法和中标结果，必须要有工作总结。</w:t>
      </w:r>
    </w:p>
    <w:p w14:paraId="38C5400F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（3）我会在收到送审人提交的盖有单位公章的“工程技术报告”，应先进行初审，对不符合要求的报告</w:t>
      </w:r>
      <w:r w:rsidRPr="00962187">
        <w:rPr>
          <w:rFonts w:ascii="宋体" w:eastAsia="宋体" w:hAnsi="宋体" w:cs="仿宋"/>
          <w:sz w:val="32"/>
          <w:szCs w:val="32"/>
        </w:rPr>
        <w:t>在</w:t>
      </w:r>
      <w:r w:rsidRPr="00962187">
        <w:rPr>
          <w:rFonts w:ascii="宋体" w:eastAsia="宋体" w:hAnsi="宋体" w:cs="仿宋" w:hint="eastAsia"/>
          <w:sz w:val="32"/>
          <w:szCs w:val="32"/>
        </w:rPr>
        <w:t>5</w:t>
      </w:r>
      <w:r w:rsidRPr="00962187">
        <w:rPr>
          <w:rFonts w:ascii="宋体" w:eastAsia="宋体" w:hAnsi="宋体" w:cs="仿宋"/>
          <w:sz w:val="32"/>
          <w:szCs w:val="32"/>
        </w:rPr>
        <w:t>个工作</w:t>
      </w:r>
      <w:r w:rsidRPr="00962187">
        <w:rPr>
          <w:rFonts w:ascii="宋体" w:eastAsia="宋体" w:hAnsi="宋体" w:cs="仿宋" w:hint="eastAsia"/>
          <w:sz w:val="32"/>
          <w:szCs w:val="32"/>
        </w:rPr>
        <w:t>日内退回。</w:t>
      </w:r>
    </w:p>
    <w:p w14:paraId="0287B6F2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（4）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/>
          <w:sz w:val="32"/>
          <w:szCs w:val="32"/>
        </w:rPr>
        <w:t>材料退回规则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/>
          <w:sz w:val="32"/>
          <w:szCs w:val="32"/>
        </w:rPr>
        <w:t>：</w:t>
      </w:r>
      <w:r w:rsidRPr="00962187">
        <w:rPr>
          <w:rFonts w:ascii="宋体" w:eastAsia="宋体" w:hAnsi="宋体" w:cs="仿宋" w:hint="eastAsia"/>
          <w:sz w:val="32"/>
          <w:szCs w:val="32"/>
        </w:rPr>
        <w:t>形式</w:t>
      </w:r>
      <w:r w:rsidRPr="00962187">
        <w:rPr>
          <w:rFonts w:ascii="宋体" w:eastAsia="宋体" w:hAnsi="宋体" w:cs="仿宋"/>
          <w:sz w:val="32"/>
          <w:szCs w:val="32"/>
        </w:rPr>
        <w:t>审查发现材料缺失或存疑</w:t>
      </w:r>
      <w:r w:rsidRPr="00962187">
        <w:rPr>
          <w:rFonts w:ascii="宋体" w:eastAsia="宋体" w:hAnsi="宋体" w:cs="仿宋" w:hint="eastAsia"/>
          <w:sz w:val="32"/>
          <w:szCs w:val="32"/>
        </w:rPr>
        <w:t>或报告不完整，即只有：项目名称、规模、概况和评标办法和中标结果</w:t>
      </w:r>
      <w:r w:rsidRPr="00962187">
        <w:rPr>
          <w:rFonts w:ascii="宋体" w:eastAsia="宋体" w:hAnsi="宋体" w:cs="仿宋"/>
          <w:sz w:val="32"/>
          <w:szCs w:val="32"/>
        </w:rPr>
        <w:t>的，需在</w:t>
      </w:r>
      <w:r w:rsidRPr="00962187">
        <w:rPr>
          <w:rFonts w:ascii="宋体" w:eastAsia="宋体" w:hAnsi="宋体" w:cs="仿宋" w:hint="eastAsia"/>
          <w:sz w:val="32"/>
          <w:szCs w:val="32"/>
        </w:rPr>
        <w:t>5</w:t>
      </w:r>
      <w:r w:rsidRPr="00962187">
        <w:rPr>
          <w:rFonts w:ascii="宋体" w:eastAsia="宋体" w:hAnsi="宋体" w:cs="仿宋"/>
          <w:sz w:val="32"/>
          <w:szCs w:val="32"/>
        </w:rPr>
        <w:t>个工作日内补充完善</w:t>
      </w:r>
      <w:r w:rsidRPr="00962187">
        <w:rPr>
          <w:rFonts w:ascii="宋体" w:eastAsia="宋体" w:hAnsi="宋体" w:cs="仿宋" w:hint="eastAsia"/>
          <w:sz w:val="32"/>
          <w:szCs w:val="32"/>
        </w:rPr>
        <w:t>，再提交</w:t>
      </w:r>
      <w:r w:rsidRPr="00962187">
        <w:rPr>
          <w:rFonts w:ascii="宋体" w:eastAsia="宋体" w:hAnsi="宋体" w:cs="仿宋"/>
          <w:sz w:val="32"/>
          <w:szCs w:val="32"/>
        </w:rPr>
        <w:t>。</w:t>
      </w:r>
    </w:p>
    <w:p w14:paraId="5E702109" w14:textId="77777777" w:rsidR="00525292" w:rsidRPr="009D1E82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kern w:val="2"/>
          <w:sz w:val="32"/>
          <w:szCs w:val="32"/>
        </w:rPr>
      </w:pPr>
      <w:r w:rsidRPr="009D1E82">
        <w:rPr>
          <w:rFonts w:ascii="宋体" w:eastAsia="宋体" w:hAnsi="宋体" w:cs="仿宋" w:hint="eastAsia"/>
          <w:kern w:val="2"/>
          <w:sz w:val="32"/>
          <w:szCs w:val="32"/>
        </w:rPr>
        <w:t>2、</w:t>
      </w:r>
      <w:r w:rsidRPr="009D1E82">
        <w:rPr>
          <w:rFonts w:ascii="Times New Roman" w:eastAsia="宋体" w:hAnsi="Times New Roman"/>
          <w:kern w:val="2"/>
          <w:sz w:val="32"/>
          <w:szCs w:val="32"/>
        </w:rPr>
        <w:t>‌</w:t>
      </w:r>
      <w:r w:rsidRPr="009D1E82">
        <w:rPr>
          <w:rFonts w:ascii="宋体" w:eastAsia="宋体" w:hAnsi="宋体" w:cs="仿宋"/>
          <w:kern w:val="2"/>
          <w:sz w:val="32"/>
          <w:szCs w:val="32"/>
        </w:rPr>
        <w:t>评审流程</w:t>
      </w:r>
      <w:r w:rsidRPr="009D1E82">
        <w:rPr>
          <w:rFonts w:ascii="Times New Roman" w:eastAsia="宋体" w:hAnsi="Times New Roman"/>
          <w:kern w:val="2"/>
          <w:sz w:val="32"/>
          <w:szCs w:val="32"/>
        </w:rPr>
        <w:t>‌</w:t>
      </w:r>
    </w:p>
    <w:p w14:paraId="5152DF6C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（1）符合性</w:t>
      </w:r>
      <w:r w:rsidRPr="00962187">
        <w:rPr>
          <w:rFonts w:ascii="宋体" w:eastAsia="宋体" w:hAnsi="宋体" w:cs="仿宋"/>
          <w:sz w:val="32"/>
          <w:szCs w:val="32"/>
        </w:rPr>
        <w:t>审</w:t>
      </w:r>
      <w:r w:rsidRPr="00962187">
        <w:rPr>
          <w:rFonts w:ascii="宋体" w:eastAsia="宋体" w:hAnsi="宋体" w:cs="仿宋" w:hint="eastAsia"/>
          <w:sz w:val="32"/>
          <w:szCs w:val="32"/>
        </w:rPr>
        <w:t>查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/>
          <w:sz w:val="32"/>
          <w:szCs w:val="32"/>
        </w:rPr>
        <w:t>：专家组对技术报告的完整性、合规性进行书面审核，重点核查业绩成果与职称条件的匹配性。</w:t>
      </w:r>
    </w:p>
    <w:p w14:paraId="76C5F000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（2）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/>
          <w:sz w:val="32"/>
          <w:szCs w:val="32"/>
        </w:rPr>
        <w:t>答辩论证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/>
          <w:sz w:val="32"/>
          <w:szCs w:val="32"/>
        </w:rPr>
        <w:t>：通过</w:t>
      </w:r>
      <w:r w:rsidRPr="00962187">
        <w:rPr>
          <w:rFonts w:ascii="宋体" w:eastAsia="宋体" w:hAnsi="宋体" w:cs="仿宋" w:hint="eastAsia"/>
          <w:sz w:val="32"/>
          <w:szCs w:val="32"/>
        </w:rPr>
        <w:t>符合性</w:t>
      </w:r>
      <w:r w:rsidRPr="00962187">
        <w:rPr>
          <w:rFonts w:ascii="宋体" w:eastAsia="宋体" w:hAnsi="宋体" w:cs="仿宋"/>
          <w:sz w:val="32"/>
          <w:szCs w:val="32"/>
        </w:rPr>
        <w:t>审</w:t>
      </w:r>
      <w:r w:rsidRPr="00962187">
        <w:rPr>
          <w:rFonts w:ascii="宋体" w:eastAsia="宋体" w:hAnsi="宋体" w:cs="仿宋" w:hint="eastAsia"/>
          <w:sz w:val="32"/>
          <w:szCs w:val="32"/>
        </w:rPr>
        <w:t>查</w:t>
      </w:r>
      <w:r w:rsidRPr="00962187">
        <w:rPr>
          <w:rFonts w:ascii="宋体" w:eastAsia="宋体" w:hAnsi="宋体" w:cs="仿宋"/>
          <w:sz w:val="32"/>
          <w:szCs w:val="32"/>
        </w:rPr>
        <w:t>的报告</w:t>
      </w:r>
      <w:r w:rsidRPr="00962187">
        <w:rPr>
          <w:rFonts w:ascii="宋体" w:eastAsia="宋体" w:hAnsi="宋体" w:cs="仿宋" w:hint="eastAsia"/>
          <w:sz w:val="32"/>
          <w:szCs w:val="32"/>
        </w:rPr>
        <w:t>如若</w:t>
      </w:r>
      <w:r w:rsidRPr="00962187">
        <w:rPr>
          <w:rFonts w:ascii="宋体" w:eastAsia="宋体" w:hAnsi="宋体" w:cs="仿宋"/>
          <w:sz w:val="32"/>
          <w:szCs w:val="32"/>
        </w:rPr>
        <w:t>专家委员会</w:t>
      </w:r>
      <w:r w:rsidRPr="00962187">
        <w:rPr>
          <w:rFonts w:ascii="宋体" w:eastAsia="宋体" w:hAnsi="宋体" w:cs="仿宋" w:hint="eastAsia"/>
          <w:sz w:val="32"/>
          <w:szCs w:val="32"/>
        </w:rPr>
        <w:t>认为</w:t>
      </w:r>
      <w:r w:rsidRPr="00962187">
        <w:rPr>
          <w:rFonts w:ascii="宋体" w:eastAsia="宋体" w:hAnsi="宋体" w:cs="仿宋"/>
          <w:sz w:val="32"/>
          <w:szCs w:val="32"/>
        </w:rPr>
        <w:t>需</w:t>
      </w:r>
      <w:r w:rsidRPr="00962187">
        <w:rPr>
          <w:rFonts w:ascii="宋体" w:eastAsia="宋体" w:hAnsi="宋体" w:cs="仿宋" w:hint="eastAsia"/>
          <w:sz w:val="32"/>
          <w:szCs w:val="32"/>
        </w:rPr>
        <w:t>要，则</w:t>
      </w:r>
      <w:r w:rsidRPr="00962187">
        <w:rPr>
          <w:rFonts w:ascii="宋体" w:eastAsia="宋体" w:hAnsi="宋体" w:cs="仿宋"/>
          <w:sz w:val="32"/>
          <w:szCs w:val="32"/>
        </w:rPr>
        <w:t>组织编制人现场答辩，重点说明技术难点、创新点及实际应用效果</w:t>
      </w:r>
      <w:r w:rsidRPr="00962187">
        <w:rPr>
          <w:rFonts w:ascii="宋体" w:eastAsia="宋体" w:hAnsi="宋体" w:cs="仿宋" w:hint="eastAsia"/>
          <w:sz w:val="32"/>
          <w:szCs w:val="32"/>
        </w:rPr>
        <w:t>，每个评审专家必须对每篇送审报告撰写评语，并对此承担责任。最终评审</w:t>
      </w:r>
      <w:r w:rsidRPr="00962187">
        <w:rPr>
          <w:rFonts w:ascii="宋体" w:eastAsia="宋体" w:hAnsi="宋体" w:cs="仿宋"/>
          <w:sz w:val="32"/>
          <w:szCs w:val="32"/>
        </w:rPr>
        <w:t>专家</w:t>
      </w:r>
      <w:r w:rsidRPr="00962187">
        <w:rPr>
          <w:rFonts w:ascii="宋体" w:eastAsia="宋体" w:hAnsi="宋体" w:cs="仿宋" w:hint="eastAsia"/>
          <w:sz w:val="32"/>
          <w:szCs w:val="32"/>
        </w:rPr>
        <w:t>组</w:t>
      </w:r>
      <w:r w:rsidRPr="00962187">
        <w:rPr>
          <w:rFonts w:ascii="宋体" w:eastAsia="宋体" w:hAnsi="宋体" w:cs="仿宋"/>
          <w:sz w:val="32"/>
          <w:szCs w:val="32"/>
        </w:rPr>
        <w:t>形成出具</w:t>
      </w:r>
      <w:r w:rsidRPr="00962187">
        <w:rPr>
          <w:rFonts w:ascii="宋体" w:eastAsia="宋体" w:hAnsi="宋体" w:cs="仿宋" w:hint="eastAsia"/>
          <w:sz w:val="32"/>
          <w:szCs w:val="32"/>
        </w:rPr>
        <w:t>书面“</w:t>
      </w:r>
      <w:r w:rsidRPr="00962187">
        <w:rPr>
          <w:rFonts w:ascii="宋体" w:eastAsia="宋体" w:hAnsi="宋体" w:cs="仿宋"/>
          <w:sz w:val="32"/>
          <w:szCs w:val="32"/>
        </w:rPr>
        <w:t>工程技术报告专家论证意见</w:t>
      </w:r>
      <w:r w:rsidRPr="00962187">
        <w:rPr>
          <w:rFonts w:ascii="宋体" w:eastAsia="宋体" w:hAnsi="宋体" w:cs="仿宋" w:hint="eastAsia"/>
          <w:sz w:val="32"/>
          <w:szCs w:val="32"/>
        </w:rPr>
        <w:t>”，包括报告需要修改的内容等，</w:t>
      </w:r>
      <w:r w:rsidRPr="00962187">
        <w:rPr>
          <w:rFonts w:ascii="宋体" w:eastAsia="宋体" w:hAnsi="宋体" w:cs="仿宋"/>
          <w:sz w:val="32"/>
          <w:szCs w:val="32"/>
        </w:rPr>
        <w:t>全体专家签字确认</w:t>
      </w:r>
      <w:r w:rsidRPr="00962187">
        <w:rPr>
          <w:rFonts w:ascii="宋体" w:eastAsia="宋体" w:hAnsi="宋体" w:cs="仿宋" w:hint="eastAsia"/>
          <w:sz w:val="32"/>
          <w:szCs w:val="32"/>
        </w:rPr>
        <w:t>。</w:t>
      </w:r>
    </w:p>
    <w:p w14:paraId="2B27721B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（3）</w:t>
      </w:r>
      <w:r w:rsidRPr="00962187">
        <w:rPr>
          <w:rFonts w:ascii="宋体" w:eastAsia="宋体" w:hAnsi="宋体" w:cs="仿宋"/>
          <w:sz w:val="32"/>
          <w:szCs w:val="32"/>
        </w:rPr>
        <w:t>未通过</w:t>
      </w:r>
      <w:r w:rsidRPr="00962187">
        <w:rPr>
          <w:rFonts w:ascii="宋体" w:eastAsia="宋体" w:hAnsi="宋体" w:cs="仿宋" w:hint="eastAsia"/>
          <w:sz w:val="32"/>
          <w:szCs w:val="32"/>
        </w:rPr>
        <w:t>审核</w:t>
      </w:r>
      <w:r w:rsidRPr="00962187">
        <w:rPr>
          <w:rFonts w:ascii="宋体" w:eastAsia="宋体" w:hAnsi="宋体" w:cs="仿宋"/>
          <w:sz w:val="32"/>
          <w:szCs w:val="32"/>
        </w:rPr>
        <w:t>的报告</w:t>
      </w:r>
      <w:r w:rsidRPr="00962187">
        <w:rPr>
          <w:rFonts w:ascii="宋体" w:eastAsia="宋体" w:hAnsi="宋体" w:cs="仿宋" w:hint="eastAsia"/>
          <w:sz w:val="32"/>
          <w:szCs w:val="32"/>
        </w:rPr>
        <w:t>：</w:t>
      </w:r>
      <w:r w:rsidRPr="00962187">
        <w:rPr>
          <w:rFonts w:ascii="宋体" w:eastAsia="宋体" w:hAnsi="宋体" w:cs="仿宋"/>
          <w:sz w:val="32"/>
          <w:szCs w:val="32"/>
        </w:rPr>
        <w:t>如</w:t>
      </w:r>
      <w:r w:rsidRPr="00962187">
        <w:rPr>
          <w:rFonts w:ascii="宋体" w:eastAsia="宋体" w:hAnsi="宋体" w:cs="仿宋" w:hint="eastAsia"/>
          <w:sz w:val="32"/>
          <w:szCs w:val="32"/>
        </w:rPr>
        <w:t>不存在核心问题的，根据评审专家的意见，</w:t>
      </w:r>
      <w:r w:rsidRPr="00962187">
        <w:rPr>
          <w:rFonts w:ascii="宋体" w:eastAsia="宋体" w:hAnsi="宋体" w:cs="仿宋"/>
          <w:sz w:val="32"/>
          <w:szCs w:val="32"/>
        </w:rPr>
        <w:t>允许</w:t>
      </w:r>
      <w:r w:rsidRPr="00962187">
        <w:rPr>
          <w:rFonts w:ascii="宋体" w:eastAsia="宋体" w:hAnsi="宋体" w:cs="仿宋" w:hint="eastAsia"/>
          <w:sz w:val="32"/>
          <w:szCs w:val="32"/>
        </w:rPr>
        <w:t>修改，并在收到修改意见之日起进行修改，两</w:t>
      </w:r>
      <w:r w:rsidRPr="00962187">
        <w:rPr>
          <w:rFonts w:ascii="宋体" w:eastAsia="宋体" w:hAnsi="宋体" w:cs="仿宋" w:hint="eastAsia"/>
          <w:sz w:val="32"/>
          <w:szCs w:val="32"/>
        </w:rPr>
        <w:lastRenderedPageBreak/>
        <w:t>周内再报（特殊原因可以申请延期），评审专家</w:t>
      </w:r>
      <w:r w:rsidRPr="00962187">
        <w:rPr>
          <w:rFonts w:ascii="宋体" w:eastAsia="宋体" w:hAnsi="宋体" w:cs="仿宋"/>
          <w:sz w:val="32"/>
          <w:szCs w:val="32"/>
        </w:rPr>
        <w:t>重新</w:t>
      </w:r>
      <w:r w:rsidRPr="00962187">
        <w:rPr>
          <w:rFonts w:ascii="宋体" w:eastAsia="宋体" w:hAnsi="宋体" w:cs="仿宋" w:hint="eastAsia"/>
          <w:sz w:val="32"/>
          <w:szCs w:val="32"/>
        </w:rPr>
        <w:t>审核（不需另外缴费）。如存在核心问题，退回重新撰写，等待下期再进行评审（需要重新缴费）。</w:t>
      </w:r>
    </w:p>
    <w:p w14:paraId="46E7BBED" w14:textId="77777777" w:rsidR="00525292" w:rsidRPr="009D1E82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D1E82">
        <w:rPr>
          <w:rFonts w:ascii="宋体" w:eastAsia="宋体" w:hAnsi="宋体" w:cs="仿宋" w:hint="eastAsia"/>
          <w:sz w:val="32"/>
          <w:szCs w:val="32"/>
        </w:rPr>
        <w:t>3、</w:t>
      </w:r>
      <w:r w:rsidRPr="009D1E82">
        <w:rPr>
          <w:rFonts w:ascii="Times New Roman" w:eastAsia="宋体" w:hAnsi="Times New Roman" w:cs="Times New Roman"/>
          <w:sz w:val="32"/>
          <w:szCs w:val="32"/>
        </w:rPr>
        <w:t>‌</w:t>
      </w:r>
      <w:r w:rsidRPr="009D1E82">
        <w:rPr>
          <w:rFonts w:ascii="宋体" w:eastAsia="宋体" w:hAnsi="宋体" w:cs="仿宋"/>
          <w:sz w:val="32"/>
          <w:szCs w:val="32"/>
        </w:rPr>
        <w:t>结果公示与应用</w:t>
      </w:r>
      <w:r w:rsidRPr="009D1E82">
        <w:rPr>
          <w:rFonts w:ascii="Times New Roman" w:eastAsia="宋体" w:hAnsi="Times New Roman" w:cs="Times New Roman"/>
          <w:sz w:val="32"/>
          <w:szCs w:val="32"/>
        </w:rPr>
        <w:t>‌</w:t>
      </w:r>
    </w:p>
    <w:p w14:paraId="7F64E16C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（1）</w:t>
      </w:r>
      <w:r w:rsidRPr="00962187">
        <w:rPr>
          <w:rFonts w:ascii="宋体" w:eastAsia="宋体" w:hAnsi="宋体" w:cs="仿宋"/>
          <w:sz w:val="32"/>
          <w:szCs w:val="32"/>
        </w:rPr>
        <w:t>通过评审的报告</w:t>
      </w:r>
      <w:r w:rsidRPr="00962187">
        <w:rPr>
          <w:rFonts w:ascii="宋体" w:eastAsia="宋体" w:hAnsi="宋体" w:cs="仿宋" w:hint="eastAsia"/>
          <w:sz w:val="32"/>
          <w:szCs w:val="32"/>
        </w:rPr>
        <w:t>名称和申报人名称，</w:t>
      </w:r>
      <w:r w:rsidRPr="00962187">
        <w:rPr>
          <w:rFonts w:ascii="宋体" w:eastAsia="宋体" w:hAnsi="宋体" w:cs="仿宋"/>
          <w:sz w:val="32"/>
          <w:szCs w:val="32"/>
        </w:rPr>
        <w:t>在协会官网公示5个工作日，接受异议申诉</w:t>
      </w:r>
      <w:r w:rsidRPr="00962187">
        <w:rPr>
          <w:rFonts w:ascii="宋体" w:eastAsia="宋体" w:hAnsi="宋体" w:cs="仿宋" w:hint="eastAsia"/>
          <w:sz w:val="32"/>
          <w:szCs w:val="32"/>
        </w:rPr>
        <w:t>，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/>
          <w:sz w:val="32"/>
          <w:szCs w:val="32"/>
        </w:rPr>
        <w:t>无异议后</w:t>
      </w:r>
      <w:r w:rsidRPr="00962187">
        <w:rPr>
          <w:rFonts w:ascii="宋体" w:eastAsia="宋体" w:hAnsi="宋体" w:cs="仿宋" w:hint="eastAsia"/>
          <w:sz w:val="32"/>
          <w:szCs w:val="32"/>
        </w:rPr>
        <w:t>，我会在“</w:t>
      </w:r>
      <w:r w:rsidRPr="00962187">
        <w:rPr>
          <w:rFonts w:ascii="宋体" w:eastAsia="宋体" w:hAnsi="宋体" w:cs="仿宋"/>
          <w:sz w:val="32"/>
          <w:szCs w:val="32"/>
        </w:rPr>
        <w:t>工程技术报告专家论证意见</w:t>
      </w:r>
      <w:r w:rsidRPr="00962187">
        <w:rPr>
          <w:rFonts w:ascii="宋体" w:eastAsia="宋体" w:hAnsi="宋体" w:cs="仿宋" w:hint="eastAsia"/>
          <w:sz w:val="32"/>
          <w:szCs w:val="32"/>
        </w:rPr>
        <w:t>”上盖章确认</w:t>
      </w:r>
      <w:r w:rsidRPr="00962187">
        <w:rPr>
          <w:rFonts w:ascii="宋体" w:eastAsia="宋体" w:hAnsi="宋体" w:cs="仿宋"/>
          <w:sz w:val="32"/>
          <w:szCs w:val="32"/>
        </w:rPr>
        <w:t>。</w:t>
      </w:r>
    </w:p>
    <w:p w14:paraId="25ABDA8E" w14:textId="77777777" w:rsidR="00834BF6" w:rsidRDefault="00000000" w:rsidP="00834BF6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（2）</w:t>
      </w:r>
      <w:r w:rsidRPr="00962187">
        <w:rPr>
          <w:rFonts w:ascii="宋体" w:eastAsia="宋体" w:hAnsi="宋体" w:cs="仿宋"/>
          <w:sz w:val="32"/>
          <w:szCs w:val="32"/>
        </w:rPr>
        <w:t>未通过</w:t>
      </w:r>
      <w:r w:rsidRPr="00962187">
        <w:rPr>
          <w:rFonts w:ascii="宋体" w:eastAsia="宋体" w:hAnsi="宋体" w:cs="仿宋" w:hint="eastAsia"/>
          <w:sz w:val="32"/>
          <w:szCs w:val="32"/>
        </w:rPr>
        <w:t>审核</w:t>
      </w:r>
      <w:r w:rsidRPr="00962187">
        <w:rPr>
          <w:rFonts w:ascii="宋体" w:eastAsia="宋体" w:hAnsi="宋体" w:cs="仿宋"/>
          <w:sz w:val="32"/>
          <w:szCs w:val="32"/>
        </w:rPr>
        <w:t>的报告</w:t>
      </w:r>
      <w:r w:rsidRPr="00962187">
        <w:rPr>
          <w:rFonts w:ascii="宋体" w:eastAsia="宋体" w:hAnsi="宋体" w:cs="仿宋" w:hint="eastAsia"/>
          <w:sz w:val="32"/>
          <w:szCs w:val="32"/>
        </w:rPr>
        <w:t>，存在核心问题</w:t>
      </w:r>
      <w:r w:rsidRPr="00962187">
        <w:rPr>
          <w:rFonts w:ascii="宋体" w:eastAsia="宋体" w:hAnsi="宋体" w:cs="仿宋"/>
          <w:sz w:val="32"/>
          <w:szCs w:val="32"/>
        </w:rPr>
        <w:t>（如数据不实、成果关联性不足等）</w:t>
      </w:r>
      <w:r w:rsidRPr="00962187">
        <w:rPr>
          <w:rFonts w:ascii="宋体" w:eastAsia="宋体" w:hAnsi="宋体" w:cs="仿宋" w:hint="eastAsia"/>
          <w:sz w:val="32"/>
          <w:szCs w:val="32"/>
        </w:rPr>
        <w:t>的，需要</w:t>
      </w:r>
      <w:r w:rsidRPr="00962187">
        <w:rPr>
          <w:rFonts w:ascii="宋体" w:eastAsia="宋体" w:hAnsi="宋体" w:cs="仿宋"/>
          <w:sz w:val="32"/>
          <w:szCs w:val="32"/>
        </w:rPr>
        <w:t>书面反馈具体问题</w:t>
      </w:r>
      <w:r w:rsidRPr="00962187">
        <w:rPr>
          <w:rFonts w:ascii="宋体" w:eastAsia="宋体" w:hAnsi="宋体" w:cs="仿宋" w:hint="eastAsia"/>
          <w:sz w:val="32"/>
          <w:szCs w:val="32"/>
        </w:rPr>
        <w:t>，根据评审专家的意见，退回重新撰写，等待下期再进行评审。</w:t>
      </w:r>
    </w:p>
    <w:p w14:paraId="2D6CF1A6" w14:textId="790DE8E0" w:rsidR="00525292" w:rsidRPr="00834BF6" w:rsidRDefault="00000000" w:rsidP="00834BF6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834BF6">
        <w:rPr>
          <w:rFonts w:ascii="宋体" w:eastAsia="宋体" w:hAnsi="宋体" w:cs="仿宋" w:hint="eastAsia"/>
          <w:sz w:val="32"/>
          <w:szCs w:val="32"/>
        </w:rPr>
        <w:t>4、监督管理</w:t>
      </w:r>
    </w:p>
    <w:p w14:paraId="2B35D777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（1）</w:t>
      </w:r>
      <w:r w:rsidRPr="009D1E82">
        <w:rPr>
          <w:rFonts w:ascii="Times New Roman" w:eastAsia="宋体" w:hAnsi="Times New Roman"/>
          <w:b/>
          <w:bCs/>
          <w:sz w:val="32"/>
          <w:szCs w:val="32"/>
        </w:rPr>
        <w:t>‌</w:t>
      </w:r>
      <w:r w:rsidRPr="009D1E82">
        <w:rPr>
          <w:rStyle w:val="a7"/>
          <w:rFonts w:ascii="宋体" w:eastAsia="宋体" w:hAnsi="宋体" w:cs="仿宋" w:hint="eastAsia"/>
          <w:b w:val="0"/>
          <w:bCs/>
          <w:sz w:val="32"/>
          <w:szCs w:val="32"/>
        </w:rPr>
        <w:t>信用联动机制</w:t>
      </w:r>
    </w:p>
    <w:p w14:paraId="006D8353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评审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仿宋"/>
          <w:sz w:val="32"/>
          <w:szCs w:val="32"/>
        </w:rPr>
        <w:t>专家</w:t>
      </w:r>
      <w:r w:rsidRPr="00962187">
        <w:rPr>
          <w:rFonts w:ascii="宋体" w:eastAsia="宋体" w:hAnsi="宋体" w:cs="仿宋" w:hint="eastAsia"/>
          <w:sz w:val="32"/>
          <w:szCs w:val="32"/>
        </w:rPr>
        <w:t>及申报单位信用记录同步纳入广州市工程招标行业协会行业自律，并于官网公示，接受我会理事会和监事会的监督。协会对发生连续两次被异议申诉成功的专家，启动动态调整机制（清理出专家库）。</w:t>
      </w:r>
    </w:p>
    <w:p w14:paraId="58C4B9D9" w14:textId="77777777" w:rsidR="00525292" w:rsidRPr="009D1E82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</w:t>
      </w:r>
      <w:r w:rsidRPr="009D1E82">
        <w:rPr>
          <w:rFonts w:ascii="宋体" w:eastAsia="宋体" w:hAnsi="宋体" w:cs="仿宋" w:hint="eastAsia"/>
          <w:sz w:val="32"/>
          <w:szCs w:val="32"/>
        </w:rPr>
        <w:t>2）</w:t>
      </w:r>
      <w:r w:rsidRPr="009D1E82">
        <w:rPr>
          <w:rFonts w:ascii="Times New Roman" w:eastAsia="宋体" w:hAnsi="Times New Roman"/>
          <w:sz w:val="32"/>
          <w:szCs w:val="32"/>
        </w:rPr>
        <w:t>‌</w:t>
      </w:r>
      <w:r w:rsidRPr="009D1E82">
        <w:rPr>
          <w:rStyle w:val="a7"/>
          <w:rFonts w:ascii="宋体" w:eastAsia="宋体" w:hAnsi="宋体" w:cs="仿宋" w:hint="eastAsia"/>
          <w:b w:val="0"/>
          <w:bCs/>
          <w:sz w:val="32"/>
          <w:szCs w:val="32"/>
        </w:rPr>
        <w:t>动态优化机制</w:t>
      </w:r>
      <w:r w:rsidRPr="009D1E82">
        <w:rPr>
          <w:rFonts w:ascii="Times New Roman" w:eastAsia="宋体" w:hAnsi="Times New Roman"/>
          <w:b/>
          <w:bCs/>
          <w:sz w:val="32"/>
          <w:szCs w:val="32"/>
        </w:rPr>
        <w:t>‌</w:t>
      </w:r>
    </w:p>
    <w:p w14:paraId="44EAA198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kern w:val="2"/>
          <w:sz w:val="32"/>
          <w:szCs w:val="32"/>
        </w:rPr>
      </w:pP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评审专家</w:t>
      </w:r>
      <w:r w:rsidRPr="00962187">
        <w:rPr>
          <w:rFonts w:ascii="宋体" w:eastAsia="宋体" w:hAnsi="宋体" w:cs="仿宋"/>
          <w:kern w:val="2"/>
          <w:sz w:val="32"/>
          <w:szCs w:val="32"/>
        </w:rPr>
        <w:t>每年度接受履职评价，连续两次评分不合格者移出专家库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；</w:t>
      </w:r>
      <w:r w:rsidRPr="00962187">
        <w:rPr>
          <w:rFonts w:ascii="宋体" w:eastAsia="宋体" w:hAnsi="宋体" w:cs="仿宋"/>
          <w:kern w:val="2"/>
          <w:sz w:val="32"/>
          <w:szCs w:val="32"/>
        </w:rPr>
        <w:t>申报单位若存在弄虚作假行为，纳入行业失信名单并通报行政监管部门。</w:t>
      </w:r>
    </w:p>
    <w:p w14:paraId="4B1434EE" w14:textId="77777777" w:rsidR="00525292" w:rsidRPr="00962187" w:rsidRDefault="00000000" w:rsidP="00294ACF">
      <w:pPr>
        <w:pStyle w:val="a6"/>
        <w:widowControl/>
        <w:overflowPunct w:val="0"/>
        <w:spacing w:before="105" w:beforeAutospacing="0" w:after="105" w:afterAutospacing="0" w:line="516" w:lineRule="exact"/>
        <w:ind w:firstLineChars="200" w:firstLine="640"/>
        <w:jc w:val="both"/>
        <w:rPr>
          <w:rFonts w:ascii="宋体" w:eastAsia="宋体" w:hAnsi="宋体" w:cs="仿宋" w:hint="eastAsia"/>
          <w:kern w:val="2"/>
          <w:sz w:val="32"/>
          <w:szCs w:val="32"/>
        </w:rPr>
      </w:pPr>
      <w:r w:rsidRPr="00962187">
        <w:rPr>
          <w:rFonts w:ascii="宋体" w:eastAsia="宋体" w:hAnsi="宋体" w:cs="仿宋" w:hint="eastAsia"/>
          <w:kern w:val="2"/>
          <w:sz w:val="32"/>
          <w:szCs w:val="32"/>
        </w:rPr>
        <w:t>（3）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  <w:r w:rsidRPr="00962187">
        <w:rPr>
          <w:rFonts w:ascii="宋体" w:eastAsia="宋体" w:hAnsi="宋体" w:cs="仿宋"/>
          <w:kern w:val="2"/>
          <w:sz w:val="32"/>
          <w:szCs w:val="32"/>
        </w:rPr>
        <w:t>争议处理</w:t>
      </w:r>
      <w:r w:rsidRPr="00962187">
        <w:rPr>
          <w:rFonts w:ascii="Times New Roman" w:eastAsia="宋体" w:hAnsi="Times New Roman"/>
          <w:kern w:val="2"/>
          <w:sz w:val="32"/>
          <w:szCs w:val="32"/>
        </w:rPr>
        <w:t>‌</w:t>
      </w:r>
    </w:p>
    <w:p w14:paraId="6CEA7F42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lastRenderedPageBreak/>
        <w:t>申报人</w:t>
      </w:r>
      <w:r w:rsidRPr="00962187">
        <w:rPr>
          <w:rFonts w:ascii="宋体" w:eastAsia="宋体" w:hAnsi="宋体" w:cs="仿宋"/>
          <w:sz w:val="32"/>
          <w:szCs w:val="32"/>
        </w:rPr>
        <w:t>对评审结果存在异议的，可向协会监事会提交书面申诉材料；重大争议事项由协会</w:t>
      </w:r>
      <w:r w:rsidRPr="00962187">
        <w:rPr>
          <w:rFonts w:ascii="宋体" w:eastAsia="宋体" w:hAnsi="宋体" w:cs="仿宋" w:hint="eastAsia"/>
          <w:sz w:val="32"/>
          <w:szCs w:val="32"/>
        </w:rPr>
        <w:t>可</w:t>
      </w:r>
      <w:r w:rsidRPr="00962187">
        <w:rPr>
          <w:rFonts w:ascii="宋体" w:eastAsia="宋体" w:hAnsi="宋体" w:cs="仿宋"/>
          <w:sz w:val="32"/>
          <w:szCs w:val="32"/>
        </w:rPr>
        <w:t>联合</w:t>
      </w:r>
      <w:r w:rsidRPr="00962187">
        <w:rPr>
          <w:rFonts w:ascii="宋体" w:eastAsia="宋体" w:hAnsi="宋体" w:cs="仿宋" w:hint="eastAsia"/>
          <w:sz w:val="32"/>
          <w:szCs w:val="32"/>
        </w:rPr>
        <w:t>市</w:t>
      </w:r>
      <w:r w:rsidRPr="00962187">
        <w:rPr>
          <w:rFonts w:ascii="宋体" w:eastAsia="宋体" w:hAnsi="宋体" w:cs="仿宋"/>
          <w:sz w:val="32"/>
          <w:szCs w:val="32"/>
        </w:rPr>
        <w:t>住房城乡建设主管部门协同处理</w:t>
      </w:r>
      <w:r w:rsidRPr="00962187">
        <w:rPr>
          <w:rFonts w:ascii="宋体" w:eastAsia="宋体" w:hAnsi="宋体" w:cs="仿宋" w:hint="eastAsia"/>
          <w:sz w:val="32"/>
          <w:szCs w:val="32"/>
        </w:rPr>
        <w:t>。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</w:p>
    <w:p w14:paraId="3ABFD734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3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962187">
        <w:rPr>
          <w:rFonts w:ascii="宋体" w:eastAsia="宋体" w:hAnsi="宋体" w:cs="仿宋" w:hint="eastAsia"/>
          <w:b/>
          <w:bCs/>
          <w:sz w:val="32"/>
          <w:szCs w:val="32"/>
        </w:rPr>
        <w:t>七、评审计划</w:t>
      </w:r>
    </w:p>
    <w:p w14:paraId="186587C7" w14:textId="3B9B2E71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我会暂拟每年组织两次定期的评审活动：约6月30日前举办一期，下半年约11月中旬举办第二期。如果有实际需要（根据报审实际情况或迫切性），我会再根据实际情况进行动态组织评审活动，具体时间以通知为准。</w:t>
      </w:r>
    </w:p>
    <w:p w14:paraId="6CD8810D" w14:textId="77777777" w:rsidR="00525292" w:rsidRPr="00962187" w:rsidRDefault="00000000" w:rsidP="00294ACF">
      <w:pPr>
        <w:widowControl/>
        <w:overflowPunct w:val="0"/>
        <w:spacing w:before="90" w:after="90" w:line="516" w:lineRule="exact"/>
        <w:ind w:firstLineChars="200" w:firstLine="643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962187">
        <w:rPr>
          <w:rFonts w:ascii="宋体" w:eastAsia="宋体" w:hAnsi="宋体" w:cs="仿宋" w:hint="eastAsia"/>
          <w:b/>
          <w:bCs/>
          <w:sz w:val="32"/>
          <w:szCs w:val="32"/>
        </w:rPr>
        <w:t>八、费用收取</w:t>
      </w:r>
    </w:p>
    <w:p w14:paraId="337F3BB6" w14:textId="4B51845C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宋体" w:hint="eastAsia"/>
          <w:sz w:val="32"/>
          <w:szCs w:val="32"/>
        </w:rPr>
        <w:t>通过我会初审的报告，我会将组织专家进行论证，按本办法第七条评审计划进行。送审人需要缴纳评审费，</w:t>
      </w:r>
    </w:p>
    <w:p w14:paraId="5F06A0D4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（一）评审费用的收取：</w:t>
      </w:r>
    </w:p>
    <w:p w14:paraId="07B52E07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1、申报中级职称的“工程技术报告”评审费用：会员单位1600元/人、次；非会员单位1800元/人、次；</w:t>
      </w:r>
    </w:p>
    <w:p w14:paraId="11881795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2、申报高级职称的“工程技术报告”评审费用：会员单位2500元/人、次；非会员单位3000元/人、次；</w:t>
      </w:r>
    </w:p>
    <w:p w14:paraId="42AB2F2C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3、申报正高级职称的“工程技术报告”评审费用：会员单位3500元/人、次；非会员单位4200元/人、次；</w:t>
      </w:r>
    </w:p>
    <w:p w14:paraId="75E55A42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送审人提交报告，接我会初审通过的通知后，两个工作天内向我协会账号支付评审费，我会开具发票。评审费不退回。</w:t>
      </w:r>
    </w:p>
    <w:p w14:paraId="2424311F" w14:textId="77777777" w:rsidR="00525292" w:rsidRPr="00962187" w:rsidRDefault="00000000" w:rsidP="00294ACF">
      <w:pPr>
        <w:widowControl/>
        <w:numPr>
          <w:ilvl w:val="0"/>
          <w:numId w:val="3"/>
        </w:numPr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工程技术报告撰写培训费用</w:t>
      </w:r>
    </w:p>
    <w:p w14:paraId="76AFF7EF" w14:textId="7A480CC6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有需要我会提供工程技术报告撰写培训的，我会将提供相应的培训课程，收费如下：（根据大、小班情况而定）</w:t>
      </w:r>
    </w:p>
    <w:p w14:paraId="7295A6EF" w14:textId="77777777" w:rsidR="00525292" w:rsidRPr="00962187" w:rsidRDefault="00000000" w:rsidP="00294ACF">
      <w:pPr>
        <w:widowControl/>
        <w:numPr>
          <w:ilvl w:val="0"/>
          <w:numId w:val="4"/>
        </w:numPr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lastRenderedPageBreak/>
        <w:t>报名参加培训人数5-10人的，会员单位：500元/人，非会员单位：600元/人 。</w:t>
      </w:r>
    </w:p>
    <w:p w14:paraId="53BDDE81" w14:textId="77777777" w:rsidR="00525292" w:rsidRPr="00962187" w:rsidRDefault="00000000" w:rsidP="00294ACF">
      <w:pPr>
        <w:widowControl/>
        <w:numPr>
          <w:ilvl w:val="0"/>
          <w:numId w:val="4"/>
        </w:numPr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报名参加培训人数11-20人的，会员单位：400元/人，非会员单位：480元/人 。</w:t>
      </w:r>
    </w:p>
    <w:p w14:paraId="1DE70555" w14:textId="77777777" w:rsidR="00525292" w:rsidRPr="00962187" w:rsidRDefault="00000000" w:rsidP="00294ACF">
      <w:pPr>
        <w:widowControl/>
        <w:numPr>
          <w:ilvl w:val="0"/>
          <w:numId w:val="4"/>
        </w:numPr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报名参加培训人数21-100人的，会员单位：300元/人，非会员单位：360元/人 。</w:t>
      </w:r>
    </w:p>
    <w:p w14:paraId="2528071D" w14:textId="0B43215F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具体支付时间详相关培训通知，由申请培训人按培训通知向我协会账号支付培训费，我会开具发票。培训费不退回，若培训当天不能参加，可留作下次使用。</w:t>
      </w:r>
    </w:p>
    <w:p w14:paraId="717B0304" w14:textId="2963E319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以上两项费用的收取和支出均按我会相关的财务制度执行，并接受监督和管理。根据我会章程：培训费用按培训费开项，评审费按章程第二章第（五）条开项。</w:t>
      </w:r>
    </w:p>
    <w:p w14:paraId="5A7B960A" w14:textId="77777777" w:rsidR="00525292" w:rsidRPr="009D1E82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D1E82">
        <w:rPr>
          <w:rFonts w:ascii="宋体" w:eastAsia="宋体" w:hAnsi="宋体" w:cs="仿宋" w:hint="eastAsia"/>
          <w:sz w:val="32"/>
          <w:szCs w:val="32"/>
        </w:rPr>
        <w:t>（二）工程技术报告撰写培训费用及评审费用的支出（略）</w:t>
      </w:r>
    </w:p>
    <w:p w14:paraId="1EEDAC86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3"/>
        <w:rPr>
          <w:rFonts w:ascii="宋体" w:eastAsia="宋体" w:hAnsi="宋体" w:cs="仿宋" w:hint="eastAsia"/>
          <w:b/>
          <w:bCs/>
          <w:sz w:val="32"/>
          <w:szCs w:val="32"/>
        </w:rPr>
      </w:pPr>
      <w:r w:rsidRPr="00962187">
        <w:rPr>
          <w:rFonts w:ascii="宋体" w:eastAsia="宋体" w:hAnsi="宋体" w:cs="仿宋" w:hint="eastAsia"/>
          <w:b/>
          <w:bCs/>
          <w:sz w:val="32"/>
          <w:szCs w:val="32"/>
        </w:rPr>
        <w:t>八、附则</w:t>
      </w:r>
    </w:p>
    <w:p w14:paraId="1D0170F1" w14:textId="74ADD8DC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1、本办法自2025年5月20日（第三届第</w:t>
      </w:r>
      <w:r w:rsidR="00962187">
        <w:rPr>
          <w:rFonts w:ascii="宋体" w:eastAsia="宋体" w:hAnsi="宋体" w:cs="仿宋" w:hint="eastAsia"/>
          <w:sz w:val="32"/>
          <w:szCs w:val="32"/>
        </w:rPr>
        <w:t>四</w:t>
      </w:r>
      <w:r w:rsidRPr="00962187">
        <w:rPr>
          <w:rFonts w:ascii="宋体" w:eastAsia="宋体" w:hAnsi="宋体" w:cs="仿宋" w:hint="eastAsia"/>
          <w:sz w:val="32"/>
          <w:szCs w:val="32"/>
        </w:rPr>
        <w:t>次理事会表决通过后）起实施</w:t>
      </w:r>
      <w:r w:rsidR="002D66E5">
        <w:rPr>
          <w:rFonts w:ascii="宋体" w:eastAsia="宋体" w:hAnsi="宋体" w:cs="仿宋" w:hint="eastAsia"/>
          <w:sz w:val="32"/>
          <w:szCs w:val="32"/>
        </w:rPr>
        <w:t>，</w:t>
      </w:r>
      <w:r w:rsidRPr="00962187">
        <w:rPr>
          <w:rFonts w:ascii="宋体" w:eastAsia="宋体" w:hAnsi="宋体" w:cs="仿宋" w:hint="eastAsia"/>
          <w:sz w:val="32"/>
          <w:szCs w:val="32"/>
        </w:rPr>
        <w:t>暂试行一年。</w:t>
      </w:r>
    </w:p>
    <w:p w14:paraId="163C8413" w14:textId="77777777" w:rsidR="00525292" w:rsidRPr="00962187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2、本办法由广州市工程招标行业协会负责解释。</w:t>
      </w:r>
    </w:p>
    <w:p w14:paraId="502EA774" w14:textId="77777777" w:rsidR="00525292" w:rsidRDefault="00000000" w:rsidP="00294ACF">
      <w:pPr>
        <w:widowControl/>
        <w:overflowPunct w:val="0"/>
        <w:spacing w:line="516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3、未尽事宜参照《广东省建筑工程技术人才职称评价标准条件》及广州市工程建设领域相关管理规定执行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  <w:r w:rsidRPr="00962187">
        <w:rPr>
          <w:rFonts w:ascii="宋体" w:eastAsia="宋体" w:hAnsi="宋体" w:cs="宋体" w:hint="eastAsia"/>
          <w:sz w:val="32"/>
          <w:szCs w:val="32"/>
        </w:rPr>
        <w:t>。</w:t>
      </w:r>
      <w:r w:rsidRPr="00962187">
        <w:rPr>
          <w:rFonts w:ascii="Times New Roman" w:eastAsia="宋体" w:hAnsi="Times New Roman" w:cs="Times New Roman"/>
          <w:sz w:val="32"/>
          <w:szCs w:val="32"/>
        </w:rPr>
        <w:t>‌</w:t>
      </w:r>
    </w:p>
    <w:p w14:paraId="514A5E30" w14:textId="77777777" w:rsidR="00962187" w:rsidRDefault="00962187" w:rsidP="00294ACF">
      <w:pPr>
        <w:widowControl/>
        <w:overflowPunct w:val="0"/>
        <w:spacing w:line="516" w:lineRule="exact"/>
        <w:rPr>
          <w:rFonts w:ascii="宋体" w:eastAsia="宋体" w:hAnsi="宋体" w:cs="仿宋" w:hint="eastAsia"/>
          <w:sz w:val="32"/>
          <w:szCs w:val="32"/>
        </w:rPr>
      </w:pPr>
    </w:p>
    <w:p w14:paraId="2609E340" w14:textId="77777777" w:rsidR="00962187" w:rsidRDefault="00962187" w:rsidP="00294ACF">
      <w:pPr>
        <w:widowControl/>
        <w:overflowPunct w:val="0"/>
        <w:spacing w:line="516" w:lineRule="exact"/>
        <w:rPr>
          <w:rFonts w:ascii="宋体" w:eastAsia="宋体" w:hAnsi="宋体" w:cs="仿宋" w:hint="eastAsia"/>
          <w:sz w:val="32"/>
          <w:szCs w:val="32"/>
        </w:rPr>
      </w:pPr>
    </w:p>
    <w:p w14:paraId="6B3C752C" w14:textId="1BD4E463" w:rsidR="00525292" w:rsidRPr="00962187" w:rsidRDefault="00000000" w:rsidP="00294ACF">
      <w:pPr>
        <w:widowControl/>
        <w:overflowPunct w:val="0"/>
        <w:spacing w:line="516" w:lineRule="exact"/>
        <w:ind w:leftChars="2500" w:left="525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广州市工程招标行业协会</w:t>
      </w:r>
    </w:p>
    <w:p w14:paraId="6D7F5315" w14:textId="77777777" w:rsidR="00525292" w:rsidRPr="00962187" w:rsidRDefault="00000000" w:rsidP="00294ACF">
      <w:pPr>
        <w:widowControl/>
        <w:overflowPunct w:val="0"/>
        <w:spacing w:line="516" w:lineRule="exact"/>
        <w:ind w:leftChars="2500" w:left="5250" w:firstLineChars="200" w:firstLine="640"/>
        <w:rPr>
          <w:rFonts w:ascii="宋体" w:eastAsia="宋体" w:hAnsi="宋体" w:cs="仿宋" w:hint="eastAsia"/>
          <w:sz w:val="32"/>
          <w:szCs w:val="32"/>
        </w:rPr>
      </w:pPr>
      <w:r w:rsidRPr="00962187">
        <w:rPr>
          <w:rFonts w:ascii="宋体" w:eastAsia="宋体" w:hAnsi="宋体" w:cs="仿宋" w:hint="eastAsia"/>
          <w:sz w:val="32"/>
          <w:szCs w:val="32"/>
        </w:rPr>
        <w:t>2025年5月20日</w:t>
      </w:r>
    </w:p>
    <w:p w14:paraId="21A4E57B" w14:textId="77777777" w:rsidR="00525292" w:rsidRPr="00962187" w:rsidRDefault="00525292" w:rsidP="00294ACF">
      <w:pPr>
        <w:pStyle w:val="10"/>
        <w:spacing w:beforeLines="30" w:before="93" w:after="0" w:line="516" w:lineRule="exact"/>
        <w:jc w:val="left"/>
        <w:rPr>
          <w:rFonts w:asciiTheme="minorEastAsia" w:eastAsiaTheme="minorEastAsia" w:hAnsiTheme="minorEastAsia" w:cs="仿宋_GB2312"/>
          <w:sz w:val="32"/>
          <w:szCs w:val="32"/>
        </w:rPr>
      </w:pPr>
    </w:p>
    <w:p w14:paraId="461B6FBD" w14:textId="3E0360E4" w:rsidR="00525292" w:rsidRPr="00DD5CAD" w:rsidRDefault="00000000">
      <w:pPr>
        <w:pStyle w:val="10"/>
        <w:spacing w:beforeLines="30" w:before="93" w:after="0" w:line="276" w:lineRule="auto"/>
        <w:jc w:val="left"/>
        <w:rPr>
          <w:rFonts w:ascii="宋体" w:eastAsia="宋体" w:cs="仿宋_GB2312"/>
          <w:sz w:val="32"/>
          <w:szCs w:val="32"/>
        </w:rPr>
      </w:pPr>
      <w:r w:rsidRPr="00DD5CAD">
        <w:rPr>
          <w:rFonts w:ascii="宋体" w:eastAsia="宋体" w:cs="仿宋_GB2312"/>
          <w:sz w:val="32"/>
          <w:szCs w:val="32"/>
        </w:rPr>
        <w:lastRenderedPageBreak/>
        <w:t>附件2</w:t>
      </w:r>
      <w:r w:rsidR="00DD5CAD">
        <w:rPr>
          <w:rFonts w:ascii="宋体" w:eastAsia="宋体" w:cs="仿宋_GB2312"/>
          <w:sz w:val="32"/>
          <w:szCs w:val="32"/>
        </w:rPr>
        <w:t>：</w:t>
      </w:r>
      <w:r w:rsidRPr="00DD5CAD">
        <w:rPr>
          <w:rFonts w:ascii="宋体" w:eastAsia="宋体" w:cs="仿宋_GB2312"/>
          <w:sz w:val="32"/>
          <w:szCs w:val="32"/>
        </w:rPr>
        <w:t>申报材料清单 </w:t>
      </w:r>
    </w:p>
    <w:p w14:paraId="3E509EDE" w14:textId="77777777" w:rsidR="00525292" w:rsidRDefault="00000000">
      <w:pPr>
        <w:pStyle w:val="10"/>
        <w:spacing w:beforeLines="30" w:before="93" w:after="0" w:line="276" w:lineRule="auto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/>
          <w:b/>
          <w:bCs/>
          <w:sz w:val="36"/>
          <w:szCs w:val="36"/>
        </w:rPr>
        <w:t>工程技术报告专家论证评审申请表</w:t>
      </w:r>
    </w:p>
    <w:tbl>
      <w:tblPr>
        <w:tblW w:w="96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3180"/>
        <w:gridCol w:w="1923"/>
        <w:gridCol w:w="2472"/>
      </w:tblGrid>
      <w:tr w:rsidR="00525292" w14:paraId="60160B52" w14:textId="77777777">
        <w:trPr>
          <w:trHeight w:hRule="exact" w:val="804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4B65B4F9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申请人</w:t>
            </w:r>
          </w:p>
        </w:tc>
        <w:tc>
          <w:tcPr>
            <w:tcW w:w="3180" w:type="dxa"/>
            <w:shd w:val="clear" w:color="auto" w:fill="FFFFFF"/>
            <w:vAlign w:val="center"/>
          </w:tcPr>
          <w:p w14:paraId="19B03B7E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14:paraId="1862F8A5" w14:textId="77777777" w:rsidR="00525292" w:rsidRDefault="00000000">
            <w:pPr>
              <w:jc w:val="center"/>
              <w:rPr>
                <w:rFonts w:ascii="宋体" w:eastAsia="宋体" w:hAnsi="宋体" w:cs="黑体" w:hint="eastAsia"/>
              </w:rPr>
            </w:pPr>
            <w:r>
              <w:rPr>
                <w:rFonts w:ascii="宋体" w:eastAsia="宋体" w:hAnsi="宋体" w:cs="黑体" w:hint="eastAsia"/>
              </w:rPr>
              <w:t>申请人身份证</w:t>
            </w:r>
          </w:p>
          <w:p w14:paraId="5A8CE2A0" w14:textId="77777777" w:rsidR="00525292" w:rsidRDefault="00000000">
            <w:pPr>
              <w:jc w:val="center"/>
              <w:rPr>
                <w:rFonts w:ascii="宋体" w:eastAsia="宋体" w:hAnsi="宋体" w:cs="黑体" w:hint="eastAsia"/>
              </w:rPr>
            </w:pPr>
            <w:r>
              <w:rPr>
                <w:rFonts w:ascii="宋体" w:eastAsia="宋体" w:hAnsi="宋体" w:cs="黑体" w:hint="eastAsia"/>
              </w:rPr>
              <w:t>号码</w:t>
            </w:r>
          </w:p>
        </w:tc>
        <w:tc>
          <w:tcPr>
            <w:tcW w:w="2472" w:type="dxa"/>
            <w:shd w:val="clear" w:color="auto" w:fill="FFFFFF"/>
            <w:vAlign w:val="center"/>
          </w:tcPr>
          <w:p w14:paraId="7786E893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</w:tr>
      <w:tr w:rsidR="00525292" w14:paraId="2D410537" w14:textId="77777777">
        <w:trPr>
          <w:trHeight w:hRule="exact" w:val="669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3520ECEB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工程技术</w:t>
            </w:r>
          </w:p>
          <w:p w14:paraId="78DE1D25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报告题目</w:t>
            </w:r>
          </w:p>
        </w:tc>
        <w:tc>
          <w:tcPr>
            <w:tcW w:w="3180" w:type="dxa"/>
            <w:shd w:val="clear" w:color="auto" w:fill="FFFFFF"/>
            <w:vAlign w:val="center"/>
          </w:tcPr>
          <w:p w14:paraId="1F6A2241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14:paraId="40DC7589" w14:textId="77777777" w:rsidR="00525292" w:rsidRDefault="00000000">
            <w:pPr>
              <w:jc w:val="center"/>
              <w:rPr>
                <w:rFonts w:ascii="宋体" w:eastAsia="宋体" w:hAnsi="宋体" w:cs="黑体" w:hint="eastAsia"/>
              </w:rPr>
            </w:pPr>
            <w:r>
              <w:rPr>
                <w:rFonts w:ascii="宋体" w:eastAsia="宋体" w:hAnsi="宋体" w:cs="黑体" w:hint="eastAsia"/>
              </w:rPr>
              <w:t>申请人职称/职务</w:t>
            </w:r>
          </w:p>
        </w:tc>
        <w:tc>
          <w:tcPr>
            <w:tcW w:w="2472" w:type="dxa"/>
            <w:shd w:val="clear" w:color="auto" w:fill="FFFFFF"/>
            <w:vAlign w:val="center"/>
          </w:tcPr>
          <w:p w14:paraId="70DABC5F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</w:tr>
      <w:tr w:rsidR="00525292" w14:paraId="37FD1890" w14:textId="77777777">
        <w:trPr>
          <w:trHeight w:hRule="exact" w:val="669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58484E25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申请人所在单位</w:t>
            </w:r>
          </w:p>
        </w:tc>
        <w:tc>
          <w:tcPr>
            <w:tcW w:w="3180" w:type="dxa"/>
            <w:shd w:val="clear" w:color="auto" w:fill="FFFFFF"/>
            <w:vAlign w:val="center"/>
          </w:tcPr>
          <w:p w14:paraId="31798B90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14:paraId="7C598353" w14:textId="77777777" w:rsidR="00525292" w:rsidRDefault="00000000">
            <w:pPr>
              <w:jc w:val="center"/>
              <w:rPr>
                <w:rFonts w:ascii="宋体" w:eastAsia="宋体" w:hAnsi="宋体" w:cs="黑体" w:hint="eastAsia"/>
              </w:rPr>
            </w:pPr>
            <w:r>
              <w:rPr>
                <w:rFonts w:ascii="宋体" w:eastAsia="宋体" w:hAnsi="宋体"/>
              </w:rPr>
              <w:t>通信地址</w:t>
            </w:r>
          </w:p>
        </w:tc>
        <w:tc>
          <w:tcPr>
            <w:tcW w:w="2472" w:type="dxa"/>
            <w:shd w:val="clear" w:color="auto" w:fill="FFFFFF"/>
            <w:vAlign w:val="center"/>
          </w:tcPr>
          <w:p w14:paraId="2455E72D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</w:tr>
      <w:tr w:rsidR="00525292" w14:paraId="57330464" w14:textId="77777777">
        <w:trPr>
          <w:trHeight w:hRule="exact" w:val="634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13DD3B52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电子邮箱</w:t>
            </w:r>
          </w:p>
        </w:tc>
        <w:tc>
          <w:tcPr>
            <w:tcW w:w="3180" w:type="dxa"/>
            <w:shd w:val="clear" w:color="auto" w:fill="FFFFFF"/>
            <w:vAlign w:val="center"/>
          </w:tcPr>
          <w:p w14:paraId="287A8C05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14:paraId="21AA253A" w14:textId="77777777" w:rsidR="00525292" w:rsidRDefault="00000000">
            <w:pPr>
              <w:jc w:val="center"/>
              <w:rPr>
                <w:rFonts w:ascii="宋体" w:eastAsia="宋体" w:hAnsi="宋体" w:cs="黑体" w:hint="eastAsia"/>
              </w:rPr>
            </w:pPr>
            <w:r>
              <w:rPr>
                <w:rFonts w:ascii="宋体" w:eastAsia="宋体" w:hAnsi="宋体" w:cs="黑体" w:hint="eastAsia"/>
              </w:rPr>
              <w:t>联系电话</w:t>
            </w:r>
          </w:p>
        </w:tc>
        <w:tc>
          <w:tcPr>
            <w:tcW w:w="2472" w:type="dxa"/>
            <w:shd w:val="clear" w:color="auto" w:fill="FFFFFF"/>
            <w:vAlign w:val="center"/>
          </w:tcPr>
          <w:p w14:paraId="640D6945" w14:textId="77777777" w:rsidR="00525292" w:rsidRDefault="00525292">
            <w:pPr>
              <w:rPr>
                <w:rFonts w:ascii="宋体" w:eastAsia="宋体" w:hAnsi="宋体" w:hint="eastAsia"/>
              </w:rPr>
            </w:pPr>
          </w:p>
        </w:tc>
      </w:tr>
      <w:tr w:rsidR="00525292" w14:paraId="0A7475DA" w14:textId="77777777">
        <w:trPr>
          <w:trHeight w:val="3309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3E6B8FCD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工程技术报告</w:t>
            </w:r>
          </w:p>
          <w:p w14:paraId="2D889DB4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内容及创新性简述</w:t>
            </w:r>
          </w:p>
        </w:tc>
        <w:tc>
          <w:tcPr>
            <w:tcW w:w="7575" w:type="dxa"/>
            <w:gridSpan w:val="3"/>
            <w:shd w:val="clear" w:color="auto" w:fill="FFFFFF"/>
          </w:tcPr>
          <w:p w14:paraId="36B23969" w14:textId="77777777" w:rsidR="00525292" w:rsidRDefault="00525292">
            <w:pPr>
              <w:adjustRightInd w:val="0"/>
              <w:snapToGrid w:val="0"/>
              <w:spacing w:beforeLines="50" w:before="156"/>
            </w:pPr>
          </w:p>
        </w:tc>
      </w:tr>
      <w:tr w:rsidR="00525292" w14:paraId="29D81EE0" w14:textId="77777777">
        <w:trPr>
          <w:trHeight w:hRule="exact" w:val="2597"/>
          <w:jc w:val="center"/>
        </w:trPr>
        <w:tc>
          <w:tcPr>
            <w:tcW w:w="2040" w:type="dxa"/>
            <w:shd w:val="clear" w:color="auto" w:fill="FFFFFF"/>
            <w:vAlign w:val="center"/>
          </w:tcPr>
          <w:p w14:paraId="26638882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工程技术应用</w:t>
            </w:r>
          </w:p>
          <w:p w14:paraId="0A47712F" w14:textId="77777777" w:rsidR="00525292" w:rsidRDefault="00000000">
            <w:pPr>
              <w:pStyle w:val="a9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及效益情况</w:t>
            </w:r>
          </w:p>
        </w:tc>
        <w:tc>
          <w:tcPr>
            <w:tcW w:w="7575" w:type="dxa"/>
            <w:gridSpan w:val="3"/>
            <w:shd w:val="clear" w:color="auto" w:fill="FFFFFF"/>
          </w:tcPr>
          <w:p w14:paraId="3CBC5C29" w14:textId="77777777" w:rsidR="00525292" w:rsidRDefault="00525292">
            <w:pPr>
              <w:adjustRightInd w:val="0"/>
              <w:snapToGrid w:val="0"/>
              <w:spacing w:beforeLines="50" w:before="156"/>
              <w:ind w:firstLineChars="200" w:firstLine="420"/>
              <w:rPr>
                <w:rFonts w:ascii="宋体" w:eastAsia="宋体" w:hAnsi="宋体" w:hint="eastAsia"/>
              </w:rPr>
            </w:pPr>
          </w:p>
        </w:tc>
      </w:tr>
      <w:tr w:rsidR="00525292" w14:paraId="2FBF1381" w14:textId="77777777">
        <w:trPr>
          <w:trHeight w:hRule="exact" w:val="2410"/>
          <w:jc w:val="center"/>
        </w:trPr>
        <w:tc>
          <w:tcPr>
            <w:tcW w:w="9615" w:type="dxa"/>
            <w:gridSpan w:val="4"/>
            <w:shd w:val="clear" w:color="auto" w:fill="FFFFFF"/>
          </w:tcPr>
          <w:p w14:paraId="679B524B" w14:textId="77777777" w:rsidR="00525292" w:rsidRDefault="00525292">
            <w:pPr>
              <w:pStyle w:val="a9"/>
              <w:rPr>
                <w:sz w:val="24"/>
                <w:szCs w:val="24"/>
              </w:rPr>
            </w:pPr>
          </w:p>
          <w:p w14:paraId="79E3091F" w14:textId="77777777" w:rsidR="00525292" w:rsidRDefault="00525292">
            <w:pPr>
              <w:pStyle w:val="a9"/>
              <w:rPr>
                <w:sz w:val="24"/>
                <w:szCs w:val="24"/>
              </w:rPr>
            </w:pPr>
          </w:p>
          <w:p w14:paraId="40C26528" w14:textId="77777777" w:rsidR="00525292" w:rsidRDefault="00000000">
            <w:pPr>
              <w:pStyle w:val="a9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申请人签名：</w:t>
            </w:r>
          </w:p>
          <w:p w14:paraId="1A3613F0" w14:textId="77777777" w:rsidR="00525292" w:rsidRDefault="00525292">
            <w:pPr>
              <w:pStyle w:val="a9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1112D992" w14:textId="77777777" w:rsidR="00525292" w:rsidRDefault="00000000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 xml:space="preserve">                        申请日期：</w:t>
            </w:r>
            <w:r>
              <w:rPr>
                <w:rFonts w:asci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/>
                <w:sz w:val="24"/>
                <w:szCs w:val="24"/>
              </w:rPr>
              <w:t>年</w:t>
            </w:r>
            <w:r>
              <w:rPr>
                <w:rFonts w:asci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/>
                <w:sz w:val="24"/>
                <w:szCs w:val="24"/>
              </w:rPr>
              <w:t>月</w:t>
            </w:r>
            <w:r>
              <w:rPr>
                <w:rFonts w:asci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/>
                <w:sz w:val="24"/>
                <w:szCs w:val="24"/>
              </w:rPr>
              <w:t>日</w:t>
            </w:r>
          </w:p>
        </w:tc>
      </w:tr>
    </w:tbl>
    <w:p w14:paraId="58430EAC" w14:textId="77777777" w:rsidR="00525292" w:rsidRPr="00164A03" w:rsidRDefault="00000000" w:rsidP="00164A03">
      <w:pPr>
        <w:jc w:val="center"/>
        <w:rPr>
          <w:b/>
          <w:bCs/>
          <w:sz w:val="44"/>
          <w:szCs w:val="44"/>
        </w:rPr>
      </w:pPr>
      <w:r w:rsidRPr="00164A03">
        <w:rPr>
          <w:rFonts w:hint="eastAsia"/>
          <w:b/>
          <w:bCs/>
          <w:sz w:val="44"/>
          <w:szCs w:val="44"/>
        </w:rPr>
        <w:lastRenderedPageBreak/>
        <w:t>工程技术报告申报承诺书</w:t>
      </w:r>
    </w:p>
    <w:p w14:paraId="1588DA12" w14:textId="77777777" w:rsidR="00525292" w:rsidRDefault="00525292">
      <w:pPr>
        <w:spacing w:line="600" w:lineRule="exact"/>
        <w:rPr>
          <w:rFonts w:ascii="宋体" w:hAnsi="宋体" w:cs="Arial" w:hint="eastAsia"/>
          <w:b/>
          <w:sz w:val="30"/>
          <w:szCs w:val="30"/>
        </w:rPr>
      </w:pPr>
    </w:p>
    <w:p w14:paraId="6608ED37" w14:textId="77777777" w:rsidR="00525292" w:rsidRPr="00164A03" w:rsidRDefault="00000000" w:rsidP="00164A03">
      <w:pPr>
        <w:spacing w:line="576" w:lineRule="exact"/>
        <w:rPr>
          <w:rFonts w:ascii="宋体" w:eastAsia="宋体" w:hAnsi="宋体" w:hint="eastAsia"/>
          <w:bCs/>
          <w:sz w:val="30"/>
        </w:rPr>
      </w:pPr>
      <w:r w:rsidRPr="00164A03">
        <w:rPr>
          <w:rFonts w:ascii="宋体" w:eastAsia="宋体" w:hAnsi="宋体" w:cs="Arial"/>
          <w:sz w:val="30"/>
          <w:szCs w:val="30"/>
        </w:rPr>
        <w:t>广</w:t>
      </w:r>
      <w:r w:rsidRPr="00164A03">
        <w:rPr>
          <w:rFonts w:ascii="宋体" w:eastAsia="宋体" w:hAnsi="宋体" w:cs="Arial" w:hint="eastAsia"/>
          <w:sz w:val="30"/>
          <w:szCs w:val="30"/>
        </w:rPr>
        <w:t>州市工程招标行业</w:t>
      </w:r>
      <w:r w:rsidRPr="00164A03">
        <w:rPr>
          <w:rFonts w:ascii="宋体" w:eastAsia="宋体" w:hAnsi="宋体" w:cs="Arial"/>
          <w:sz w:val="30"/>
          <w:szCs w:val="30"/>
        </w:rPr>
        <w:t>协会</w:t>
      </w:r>
      <w:r w:rsidRPr="00164A03">
        <w:rPr>
          <w:rFonts w:ascii="宋体" w:eastAsia="宋体" w:hAnsi="宋体" w:hint="eastAsia"/>
          <w:sz w:val="30"/>
          <w:szCs w:val="30"/>
        </w:rPr>
        <w:t>:</w:t>
      </w:r>
    </w:p>
    <w:p w14:paraId="783882AB" w14:textId="77777777" w:rsidR="00525292" w:rsidRPr="00164A03" w:rsidRDefault="00000000" w:rsidP="00164A03">
      <w:pPr>
        <w:pStyle w:val="a6"/>
        <w:spacing w:line="576" w:lineRule="exact"/>
        <w:ind w:firstLineChars="200" w:firstLine="600"/>
        <w:jc w:val="both"/>
        <w:rPr>
          <w:rFonts w:ascii="宋体" w:eastAsia="宋体" w:hAnsi="宋体" w:hint="eastAsia"/>
          <w:bCs/>
          <w:sz w:val="30"/>
          <w:szCs w:val="30"/>
        </w:rPr>
      </w:pPr>
      <w:r w:rsidRPr="00164A03">
        <w:rPr>
          <w:rFonts w:ascii="宋体" w:eastAsia="宋体" w:hAnsi="宋体" w:hint="eastAsia"/>
          <w:bCs/>
          <w:sz w:val="30"/>
          <w:szCs w:val="30"/>
        </w:rPr>
        <w:t>我于</w:t>
      </w:r>
      <w:r w:rsidRPr="00164A03">
        <w:rPr>
          <w:rFonts w:ascii="宋体" w:eastAsia="宋体" w:hAnsi="宋体" w:hint="eastAsia"/>
          <w:bCs/>
          <w:sz w:val="30"/>
          <w:szCs w:val="30"/>
          <w:u w:val="single"/>
        </w:rPr>
        <w:t xml:space="preserve">      </w:t>
      </w:r>
      <w:r w:rsidRPr="00164A03">
        <w:rPr>
          <w:rFonts w:ascii="宋体" w:eastAsia="宋体" w:hAnsi="宋体" w:hint="eastAsia"/>
          <w:bCs/>
          <w:sz w:val="30"/>
          <w:szCs w:val="30"/>
        </w:rPr>
        <w:t>年</w:t>
      </w:r>
      <w:r w:rsidRPr="00164A03">
        <w:rPr>
          <w:rFonts w:ascii="宋体" w:eastAsia="宋体" w:hAnsi="宋体" w:hint="eastAsia"/>
          <w:bCs/>
          <w:sz w:val="30"/>
          <w:szCs w:val="30"/>
          <w:u w:val="single"/>
        </w:rPr>
        <w:t xml:space="preserve">    </w:t>
      </w:r>
      <w:r w:rsidRPr="00164A03">
        <w:rPr>
          <w:rFonts w:ascii="宋体" w:eastAsia="宋体" w:hAnsi="宋体" w:hint="eastAsia"/>
          <w:bCs/>
          <w:sz w:val="30"/>
          <w:szCs w:val="30"/>
        </w:rPr>
        <w:t>月</w:t>
      </w:r>
      <w:r w:rsidRPr="00164A03">
        <w:rPr>
          <w:rFonts w:ascii="宋体" w:eastAsia="宋体" w:hAnsi="宋体" w:hint="eastAsia"/>
          <w:bCs/>
          <w:sz w:val="30"/>
          <w:szCs w:val="30"/>
          <w:u w:val="single"/>
        </w:rPr>
        <w:t xml:space="preserve">    </w:t>
      </w:r>
      <w:r w:rsidRPr="00164A03">
        <w:rPr>
          <w:rFonts w:ascii="宋体" w:eastAsia="宋体" w:hAnsi="宋体" w:hint="eastAsia"/>
          <w:bCs/>
          <w:sz w:val="30"/>
          <w:szCs w:val="30"/>
        </w:rPr>
        <w:t>日向贵协会申请《×××工程技术报告》专家论证评审，本人郑重承诺如下:</w:t>
      </w:r>
    </w:p>
    <w:p w14:paraId="45811475" w14:textId="77777777" w:rsidR="00525292" w:rsidRPr="00164A03" w:rsidRDefault="00000000" w:rsidP="00164A03">
      <w:pPr>
        <w:pStyle w:val="a6"/>
        <w:spacing w:line="576" w:lineRule="exact"/>
        <w:ind w:firstLineChars="200" w:firstLine="600"/>
        <w:jc w:val="both"/>
        <w:rPr>
          <w:rFonts w:ascii="宋体" w:eastAsia="宋体" w:hAnsi="宋体" w:hint="eastAsia"/>
          <w:bCs/>
          <w:sz w:val="30"/>
          <w:szCs w:val="30"/>
        </w:rPr>
      </w:pPr>
      <w:r w:rsidRPr="00164A03">
        <w:rPr>
          <w:rFonts w:ascii="宋体" w:eastAsia="宋体" w:hAnsi="宋体" w:hint="eastAsia"/>
          <w:bCs/>
          <w:sz w:val="30"/>
          <w:szCs w:val="30"/>
        </w:rPr>
        <w:t>一、在论证评审过程中，坚决遵守“中央八项规定”精神以及党和国家有关廉政建设的规定，不干预专家工作。</w:t>
      </w:r>
    </w:p>
    <w:p w14:paraId="062D11CE" w14:textId="77777777" w:rsidR="00525292" w:rsidRPr="00164A03" w:rsidRDefault="00000000" w:rsidP="00164A03">
      <w:pPr>
        <w:pStyle w:val="a6"/>
        <w:spacing w:line="576" w:lineRule="exact"/>
        <w:ind w:firstLineChars="200" w:firstLine="600"/>
        <w:jc w:val="both"/>
        <w:rPr>
          <w:rFonts w:ascii="宋体" w:eastAsia="宋体" w:hAnsi="宋体" w:hint="eastAsia"/>
          <w:bCs/>
          <w:sz w:val="30"/>
          <w:szCs w:val="30"/>
        </w:rPr>
      </w:pPr>
      <w:r w:rsidRPr="00164A03">
        <w:rPr>
          <w:rFonts w:ascii="宋体" w:eastAsia="宋体" w:hAnsi="宋体" w:hint="eastAsia"/>
          <w:bCs/>
          <w:sz w:val="30"/>
          <w:szCs w:val="30"/>
        </w:rPr>
        <w:t>二、提交的申报资料齐全、真实、有效，不存在篡改、抄袭、弄虚作假和剽窃他人成果等虚假行为。</w:t>
      </w:r>
    </w:p>
    <w:p w14:paraId="13E3A6D2" w14:textId="77777777" w:rsidR="00525292" w:rsidRPr="00164A03" w:rsidRDefault="00000000" w:rsidP="00164A03">
      <w:pPr>
        <w:pStyle w:val="a6"/>
        <w:spacing w:line="576" w:lineRule="exact"/>
        <w:ind w:firstLineChars="200" w:firstLine="600"/>
        <w:jc w:val="both"/>
        <w:rPr>
          <w:rFonts w:ascii="宋体" w:eastAsia="宋体" w:hAnsi="宋体" w:hint="eastAsia"/>
          <w:bCs/>
          <w:sz w:val="30"/>
          <w:szCs w:val="30"/>
        </w:rPr>
      </w:pPr>
      <w:r w:rsidRPr="00164A03">
        <w:rPr>
          <w:rFonts w:ascii="宋体" w:eastAsia="宋体" w:hAnsi="宋体" w:hint="eastAsia"/>
          <w:bCs/>
          <w:sz w:val="30"/>
          <w:szCs w:val="30"/>
        </w:rPr>
        <w:t>三、提交的《×××工程技术报告》不存在重复申报情况，不存在权属争议问题。</w:t>
      </w:r>
    </w:p>
    <w:p w14:paraId="38FD025F" w14:textId="77777777" w:rsidR="00525292" w:rsidRPr="00164A03" w:rsidRDefault="00000000" w:rsidP="00164A03">
      <w:pPr>
        <w:pStyle w:val="a6"/>
        <w:spacing w:line="576" w:lineRule="exact"/>
        <w:ind w:firstLineChars="200" w:firstLine="600"/>
        <w:jc w:val="both"/>
        <w:rPr>
          <w:rFonts w:ascii="宋体" w:eastAsia="宋体" w:hAnsi="宋体" w:hint="eastAsia"/>
          <w:bCs/>
          <w:sz w:val="30"/>
          <w:szCs w:val="30"/>
        </w:rPr>
      </w:pPr>
      <w:r w:rsidRPr="00164A03">
        <w:rPr>
          <w:rFonts w:ascii="宋体" w:eastAsia="宋体" w:hAnsi="宋体" w:hint="eastAsia"/>
          <w:bCs/>
          <w:sz w:val="30"/>
          <w:szCs w:val="30"/>
        </w:rPr>
        <w:t>如有违背上述承诺的行为，我愿承担全部法律责任，并接受协会的处罚决定。</w:t>
      </w:r>
    </w:p>
    <w:p w14:paraId="711693EC" w14:textId="77777777" w:rsidR="00525292" w:rsidRPr="00164A03" w:rsidRDefault="00525292" w:rsidP="00164A03">
      <w:pPr>
        <w:pStyle w:val="a6"/>
        <w:spacing w:before="156" w:line="576" w:lineRule="exact"/>
        <w:ind w:firstLineChars="200" w:firstLine="600"/>
        <w:rPr>
          <w:rFonts w:ascii="宋体" w:eastAsia="宋体" w:hAnsi="宋体" w:hint="eastAsia"/>
          <w:bCs/>
          <w:sz w:val="30"/>
          <w:szCs w:val="30"/>
        </w:rPr>
      </w:pPr>
    </w:p>
    <w:p w14:paraId="683C4784" w14:textId="77777777" w:rsidR="00525292" w:rsidRPr="00164A03" w:rsidRDefault="00000000" w:rsidP="00164A03">
      <w:pPr>
        <w:pStyle w:val="a6"/>
        <w:spacing w:before="156" w:afterLines="100" w:after="312" w:line="576" w:lineRule="exact"/>
        <w:ind w:firstLineChars="1450" w:firstLine="4350"/>
        <w:rPr>
          <w:rFonts w:ascii="宋体" w:eastAsia="宋体" w:hAnsi="宋体" w:hint="eastAsia"/>
          <w:bCs/>
          <w:sz w:val="30"/>
          <w:szCs w:val="30"/>
        </w:rPr>
      </w:pPr>
      <w:r w:rsidRPr="00164A03">
        <w:rPr>
          <w:rFonts w:ascii="宋体" w:eastAsia="宋体" w:hAnsi="宋体" w:hint="eastAsia"/>
          <w:bCs/>
          <w:sz w:val="30"/>
          <w:szCs w:val="30"/>
        </w:rPr>
        <w:t>承诺人签名：</w:t>
      </w:r>
    </w:p>
    <w:p w14:paraId="7F988823" w14:textId="77777777" w:rsidR="00E96906" w:rsidRPr="00164A03" w:rsidRDefault="00000000" w:rsidP="00164A03">
      <w:pPr>
        <w:pStyle w:val="a6"/>
        <w:spacing w:before="156" w:line="576" w:lineRule="exact"/>
        <w:jc w:val="right"/>
        <w:rPr>
          <w:rFonts w:ascii="宋体" w:eastAsia="宋体" w:hAnsi="宋体" w:hint="eastAsia"/>
          <w:bCs/>
          <w:sz w:val="30"/>
          <w:szCs w:val="30"/>
        </w:rPr>
      </w:pPr>
      <w:r w:rsidRPr="00164A03">
        <w:rPr>
          <w:rFonts w:ascii="宋体" w:eastAsia="宋体" w:hAnsi="宋体" w:hint="eastAsia"/>
          <w:bCs/>
          <w:sz w:val="30"/>
          <w:szCs w:val="30"/>
        </w:rPr>
        <w:t>日期：</w:t>
      </w:r>
      <w:r w:rsidRPr="00164A03">
        <w:rPr>
          <w:rFonts w:ascii="宋体" w:eastAsia="宋体" w:hAnsi="宋体" w:hint="eastAsia"/>
          <w:bCs/>
          <w:sz w:val="30"/>
          <w:szCs w:val="30"/>
          <w:u w:val="single"/>
        </w:rPr>
        <w:t xml:space="preserve">      </w:t>
      </w:r>
      <w:r w:rsidRPr="00164A03">
        <w:rPr>
          <w:rFonts w:ascii="宋体" w:eastAsia="宋体" w:hAnsi="宋体" w:hint="eastAsia"/>
          <w:bCs/>
          <w:sz w:val="30"/>
          <w:szCs w:val="30"/>
        </w:rPr>
        <w:t>年</w:t>
      </w:r>
      <w:r w:rsidRPr="00164A03">
        <w:rPr>
          <w:rFonts w:ascii="宋体" w:eastAsia="宋体" w:hAnsi="宋体" w:hint="eastAsia"/>
          <w:bCs/>
          <w:sz w:val="30"/>
          <w:szCs w:val="30"/>
          <w:u w:val="single"/>
        </w:rPr>
        <w:t xml:space="preserve">    </w:t>
      </w:r>
      <w:r w:rsidRPr="00164A03">
        <w:rPr>
          <w:rFonts w:ascii="宋体" w:eastAsia="宋体" w:hAnsi="宋体" w:hint="eastAsia"/>
          <w:bCs/>
          <w:sz w:val="30"/>
          <w:szCs w:val="30"/>
        </w:rPr>
        <w:t>月</w:t>
      </w:r>
      <w:r w:rsidRPr="00164A03">
        <w:rPr>
          <w:rFonts w:ascii="宋体" w:eastAsia="宋体" w:hAnsi="宋体" w:hint="eastAsia"/>
          <w:bCs/>
          <w:sz w:val="30"/>
          <w:szCs w:val="30"/>
          <w:u w:val="single"/>
        </w:rPr>
        <w:t xml:space="preserve">    </w:t>
      </w:r>
      <w:r w:rsidRPr="00164A03">
        <w:rPr>
          <w:rFonts w:ascii="宋体" w:eastAsia="宋体" w:hAnsi="宋体" w:hint="eastAsia"/>
          <w:bCs/>
          <w:sz w:val="30"/>
          <w:szCs w:val="30"/>
        </w:rPr>
        <w:t>日</w:t>
      </w:r>
    </w:p>
    <w:p w14:paraId="46A76791" w14:textId="77777777" w:rsidR="00164A03" w:rsidRDefault="00164A03" w:rsidP="00E96906">
      <w:pPr>
        <w:jc w:val="center"/>
        <w:rPr>
          <w:sz w:val="44"/>
          <w:szCs w:val="44"/>
        </w:rPr>
      </w:pPr>
    </w:p>
    <w:p w14:paraId="175128D5" w14:textId="59CDC911" w:rsidR="00525292" w:rsidRPr="00E96906" w:rsidRDefault="00000000" w:rsidP="00E96906">
      <w:pPr>
        <w:jc w:val="center"/>
        <w:rPr>
          <w:sz w:val="44"/>
          <w:szCs w:val="44"/>
        </w:rPr>
      </w:pPr>
      <w:r w:rsidRPr="00E96906">
        <w:rPr>
          <w:rFonts w:hint="eastAsia"/>
          <w:sz w:val="44"/>
          <w:szCs w:val="44"/>
        </w:rPr>
        <w:lastRenderedPageBreak/>
        <w:t>《×××工程技术报告》</w:t>
      </w:r>
    </w:p>
    <w:p w14:paraId="3F67EEBC" w14:textId="77777777" w:rsidR="00525292" w:rsidRDefault="00525292">
      <w:pPr>
        <w:widowControl/>
        <w:jc w:val="righ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FB7CDC4" w14:textId="77777777" w:rsidR="00525292" w:rsidRDefault="00525292" w:rsidP="00C566CB">
      <w:pPr>
        <w:widowControl/>
        <w:ind w:right="281"/>
        <w:jc w:val="righ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530384E" w14:textId="77777777" w:rsidR="00525292" w:rsidRDefault="00525292">
      <w:pPr>
        <w:rPr>
          <w:rFonts w:ascii="仿宋" w:eastAsia="仿宋" w:hAnsi="仿宋" w:cs="仿宋" w:hint="eastAsia"/>
          <w:sz w:val="28"/>
          <w:szCs w:val="28"/>
        </w:rPr>
      </w:pPr>
    </w:p>
    <w:p w14:paraId="229C1C1A" w14:textId="77777777" w:rsidR="00525292" w:rsidRDefault="00525292">
      <w:pPr>
        <w:rPr>
          <w:rFonts w:ascii="仿宋" w:eastAsia="仿宋" w:hAnsi="仿宋" w:cs="仿宋" w:hint="eastAsia"/>
          <w:sz w:val="28"/>
          <w:szCs w:val="28"/>
        </w:rPr>
      </w:pPr>
    </w:p>
    <w:p w14:paraId="6B9CFAEE" w14:textId="77777777" w:rsidR="00C566CB" w:rsidRDefault="00C566CB">
      <w:pPr>
        <w:rPr>
          <w:rFonts w:ascii="仿宋" w:eastAsia="仿宋" w:hAnsi="仿宋" w:cs="仿宋" w:hint="eastAsia"/>
          <w:sz w:val="28"/>
          <w:szCs w:val="28"/>
        </w:rPr>
      </w:pPr>
    </w:p>
    <w:p w14:paraId="1EA6088D" w14:textId="77777777" w:rsidR="00C566CB" w:rsidRDefault="00C566CB">
      <w:pPr>
        <w:rPr>
          <w:rFonts w:ascii="仿宋" w:eastAsia="仿宋" w:hAnsi="仿宋" w:cs="仿宋" w:hint="eastAsia"/>
          <w:sz w:val="28"/>
          <w:szCs w:val="28"/>
        </w:rPr>
      </w:pPr>
    </w:p>
    <w:p w14:paraId="0CCC0182" w14:textId="77777777" w:rsidR="00AC63FE" w:rsidRDefault="00AC63FE">
      <w:pPr>
        <w:rPr>
          <w:rFonts w:ascii="仿宋" w:eastAsia="仿宋" w:hAnsi="仿宋" w:cs="仿宋" w:hint="eastAsia"/>
          <w:sz w:val="28"/>
          <w:szCs w:val="28"/>
        </w:rPr>
      </w:pPr>
    </w:p>
    <w:p w14:paraId="182830F6" w14:textId="77777777" w:rsidR="00C566CB" w:rsidRPr="00E96906" w:rsidRDefault="00C566CB">
      <w:pPr>
        <w:rPr>
          <w:rFonts w:ascii="仿宋" w:eastAsia="仿宋" w:hAnsi="仿宋" w:cs="仿宋" w:hint="eastAsia"/>
          <w:sz w:val="28"/>
          <w:szCs w:val="28"/>
        </w:rPr>
      </w:pPr>
    </w:p>
    <w:p w14:paraId="4F19674C" w14:textId="77777777" w:rsidR="00525292" w:rsidRDefault="00525292">
      <w:pPr>
        <w:rPr>
          <w:rFonts w:ascii="仿宋" w:eastAsia="仿宋" w:hAnsi="仿宋" w:cs="仿宋" w:hint="eastAsia"/>
          <w:sz w:val="28"/>
          <w:szCs w:val="28"/>
        </w:rPr>
      </w:pPr>
    </w:p>
    <w:p w14:paraId="16065C81" w14:textId="77777777" w:rsidR="00525292" w:rsidRDefault="00525292">
      <w:pPr>
        <w:rPr>
          <w:rFonts w:ascii="仿宋" w:eastAsia="仿宋" w:hAnsi="仿宋" w:cs="仿宋" w:hint="eastAsia"/>
          <w:sz w:val="28"/>
          <w:szCs w:val="28"/>
        </w:rPr>
      </w:pPr>
    </w:p>
    <w:p w14:paraId="6F8FE329" w14:textId="77777777" w:rsidR="00525292" w:rsidRDefault="00525292">
      <w:pPr>
        <w:rPr>
          <w:rFonts w:ascii="仿宋" w:eastAsia="仿宋" w:hAnsi="仿宋" w:cs="仿宋" w:hint="eastAsia"/>
          <w:sz w:val="28"/>
          <w:szCs w:val="28"/>
        </w:rPr>
      </w:pPr>
    </w:p>
    <w:p w14:paraId="1AD5FBE2" w14:textId="77777777" w:rsidR="00525292" w:rsidRPr="00C566CB" w:rsidRDefault="00000000" w:rsidP="00C566CB">
      <w:pPr>
        <w:ind w:leftChars="1200" w:left="2520"/>
        <w:jc w:val="left"/>
        <w:rPr>
          <w:rFonts w:ascii="宋体" w:eastAsia="宋体" w:hAnsi="宋体" w:cs="仿宋" w:hint="eastAsia"/>
          <w:sz w:val="32"/>
          <w:szCs w:val="32"/>
        </w:rPr>
      </w:pPr>
      <w:r w:rsidRPr="00C566CB">
        <w:rPr>
          <w:rFonts w:ascii="宋体" w:eastAsia="宋体" w:hAnsi="宋体" w:cs="仿宋" w:hint="eastAsia"/>
          <w:sz w:val="32"/>
          <w:szCs w:val="32"/>
        </w:rPr>
        <w:t>单位名称（公章）：</w:t>
      </w:r>
    </w:p>
    <w:p w14:paraId="52D80A7A" w14:textId="77777777" w:rsidR="00525292" w:rsidRPr="00C566CB" w:rsidRDefault="00000000" w:rsidP="00C566CB">
      <w:pPr>
        <w:ind w:leftChars="1200" w:left="2520"/>
        <w:jc w:val="left"/>
        <w:rPr>
          <w:rFonts w:ascii="宋体" w:eastAsia="宋体" w:hAnsi="宋体" w:cs="仿宋" w:hint="eastAsia"/>
          <w:sz w:val="32"/>
          <w:szCs w:val="32"/>
        </w:rPr>
      </w:pPr>
      <w:r w:rsidRPr="00C566CB">
        <w:rPr>
          <w:rFonts w:ascii="宋体" w:eastAsia="宋体" w:hAnsi="宋体" w:cs="仿宋" w:hint="eastAsia"/>
          <w:sz w:val="32"/>
          <w:szCs w:val="32"/>
        </w:rPr>
        <w:t>申报人：</w:t>
      </w:r>
    </w:p>
    <w:p w14:paraId="5396E8E9" w14:textId="77777777" w:rsidR="00525292" w:rsidRPr="00C566CB" w:rsidRDefault="00000000" w:rsidP="00C566CB">
      <w:pPr>
        <w:ind w:leftChars="1200" w:left="2520"/>
        <w:jc w:val="left"/>
        <w:rPr>
          <w:rFonts w:ascii="宋体" w:eastAsia="宋体" w:hAnsi="宋体" w:cs="仿宋" w:hint="eastAsia"/>
          <w:sz w:val="32"/>
          <w:szCs w:val="32"/>
        </w:rPr>
      </w:pPr>
      <w:r w:rsidRPr="00C566CB">
        <w:rPr>
          <w:rFonts w:ascii="宋体" w:eastAsia="宋体" w:hAnsi="宋体" w:cs="仿宋" w:hint="eastAsia"/>
          <w:sz w:val="32"/>
          <w:szCs w:val="32"/>
        </w:rPr>
        <w:t>日期：</w:t>
      </w:r>
    </w:p>
    <w:sectPr w:rsidR="00525292" w:rsidRPr="00C566CB" w:rsidSect="00D875C4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61D29E"/>
    <w:multiLevelType w:val="multilevel"/>
    <w:tmpl w:val="9561D2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B0E54169"/>
    <w:multiLevelType w:val="singleLevel"/>
    <w:tmpl w:val="B0E541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46F7755"/>
    <w:multiLevelType w:val="singleLevel"/>
    <w:tmpl w:val="E46F7755"/>
    <w:lvl w:ilvl="0">
      <w:start w:val="1"/>
      <w:numFmt w:val="chineseCounting"/>
      <w:suff w:val="nothing"/>
      <w:lvlText w:val="%1、"/>
      <w:lvlJc w:val="left"/>
      <w:pPr>
        <w:ind w:left="166" w:firstLine="0"/>
      </w:pPr>
      <w:rPr>
        <w:rFonts w:hint="eastAsia"/>
      </w:rPr>
    </w:lvl>
  </w:abstractNum>
  <w:abstractNum w:abstractNumId="3" w15:restartNumberingAfterBreak="0">
    <w:nsid w:val="3B6D5DA4"/>
    <w:multiLevelType w:val="singleLevel"/>
    <w:tmpl w:val="3B6D5DA4"/>
    <w:lvl w:ilvl="0">
      <w:start w:val="1"/>
      <w:numFmt w:val="decimal"/>
      <w:suff w:val="nothing"/>
      <w:lvlText w:val="%1、"/>
      <w:lvlJc w:val="left"/>
    </w:lvl>
  </w:abstractNum>
  <w:num w:numId="1" w16cid:durableId="182286100">
    <w:abstractNumId w:val="2"/>
  </w:num>
  <w:num w:numId="2" w16cid:durableId="1638755240">
    <w:abstractNumId w:val="0"/>
  </w:num>
  <w:num w:numId="3" w16cid:durableId="1597516278">
    <w:abstractNumId w:val="1"/>
  </w:num>
  <w:num w:numId="4" w16cid:durableId="1026641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92"/>
    <w:rsid w:val="00073F97"/>
    <w:rsid w:val="00155B44"/>
    <w:rsid w:val="00164A03"/>
    <w:rsid w:val="002122BC"/>
    <w:rsid w:val="00274431"/>
    <w:rsid w:val="00294ACF"/>
    <w:rsid w:val="002D66E5"/>
    <w:rsid w:val="003D6374"/>
    <w:rsid w:val="00525292"/>
    <w:rsid w:val="007D5EDE"/>
    <w:rsid w:val="0081146C"/>
    <w:rsid w:val="00834BF6"/>
    <w:rsid w:val="00962187"/>
    <w:rsid w:val="009D1E82"/>
    <w:rsid w:val="00A47014"/>
    <w:rsid w:val="00A67CB4"/>
    <w:rsid w:val="00AC63FE"/>
    <w:rsid w:val="00C566CB"/>
    <w:rsid w:val="00C85178"/>
    <w:rsid w:val="00CF5918"/>
    <w:rsid w:val="00D27021"/>
    <w:rsid w:val="00D875C4"/>
    <w:rsid w:val="00D9008B"/>
    <w:rsid w:val="00DC1C75"/>
    <w:rsid w:val="00DD5CAD"/>
    <w:rsid w:val="00E60F80"/>
    <w:rsid w:val="00E9171C"/>
    <w:rsid w:val="00E96906"/>
    <w:rsid w:val="00F62A53"/>
    <w:rsid w:val="0D0A7289"/>
    <w:rsid w:val="0E180665"/>
    <w:rsid w:val="1FA452D5"/>
    <w:rsid w:val="44617E7C"/>
    <w:rsid w:val="47BA6F4B"/>
    <w:rsid w:val="4868727B"/>
    <w:rsid w:val="4E8915A7"/>
    <w:rsid w:val="554956D1"/>
    <w:rsid w:val="5B2406DB"/>
    <w:rsid w:val="5E7E3A01"/>
    <w:rsid w:val="5F63673C"/>
    <w:rsid w:val="630A1252"/>
    <w:rsid w:val="63F56BE5"/>
    <w:rsid w:val="7B8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3B958"/>
  <w15:docId w15:val="{62F69F40-9DC5-499A-B264-BF1AEE48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hint="default"/>
      <w:sz w:val="24"/>
      <w:szCs w:val="24"/>
    </w:rPr>
  </w:style>
  <w:style w:type="paragraph" w:customStyle="1" w:styleId="10">
    <w:name w:val="正文文本1"/>
    <w:basedOn w:val="a"/>
    <w:qFormat/>
    <w:pPr>
      <w:spacing w:after="400"/>
      <w:jc w:val="center"/>
    </w:pPr>
    <w:rPr>
      <w:rFonts w:ascii="黑体" w:eastAsia="黑体" w:hAnsi="宋体" w:cs="Times New Roman" w:hint="eastAsia"/>
      <w:color w:val="000000"/>
      <w:kern w:val="0"/>
      <w:sz w:val="26"/>
      <w:szCs w:val="26"/>
    </w:rPr>
  </w:style>
  <w:style w:type="paragraph" w:customStyle="1" w:styleId="a9">
    <w:name w:val="其他"/>
    <w:basedOn w:val="a"/>
    <w:qFormat/>
    <w:pPr>
      <w:jc w:val="left"/>
    </w:pPr>
    <w:rPr>
      <w:rFonts w:ascii="黑体" w:eastAsia="黑体" w:hAnsi="宋体" w:cs="Times New Roman" w:hint="eastAsia"/>
      <w:color w:val="00000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0CC2-B471-4FBC-929D-50F44A3F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1632</Words>
  <Characters>1666</Characters>
  <Application>Microsoft Office Word</Application>
  <DocSecurity>0</DocSecurity>
  <Lines>111</Lines>
  <Paragraphs>96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嘉宝 何</cp:lastModifiedBy>
  <cp:revision>35</cp:revision>
  <dcterms:created xsi:type="dcterms:W3CDTF">2025-06-09T06:53:00Z</dcterms:created>
  <dcterms:modified xsi:type="dcterms:W3CDTF">2025-06-09T07:40:00Z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eyJoZGlkIjoiY2ZmMDBjZWI3MDZhNGMzYTU3NThmNDU2NmUyYjZiNGMifQ==</vt:lpwstr>
  </property>
  <property fmtid="{D5CDD505-2E9C-101B-9397-08002B2CF9AE}" pid="4" name="ICV">
    <vt:lpwstr>86CE1E461A3F48358A0BE861EE2BD94B_12</vt:lpwstr>
  </property>
</Properties>
</file>